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215" w:rsidRDefault="00B95215" w:rsidP="00B95215">
      <w:pPr>
        <w:pStyle w:val="title-irregular"/>
        <w:shd w:val="clear" w:color="auto" w:fill="FFFFFF"/>
        <w:spacing w:before="0" w:beforeAutospacing="0" w:after="0" w:afterAutospacing="0" w:line="273" w:lineRule="atLeast"/>
        <w:ind w:left="960" w:hanging="240"/>
        <w:rPr>
          <w:rFonts w:ascii="ＭＳ 明朝" w:eastAsia="ＭＳ 明朝" w:hAnsi="ＭＳ 明朝"/>
          <w:color w:val="000000"/>
          <w:sz w:val="21"/>
          <w:szCs w:val="21"/>
        </w:rPr>
      </w:pPr>
      <w:r>
        <w:rPr>
          <w:rStyle w:val="cm"/>
          <w:rFonts w:ascii="ＭＳ 明朝" w:eastAsia="ＭＳ 明朝" w:hAnsi="ＭＳ 明朝" w:hint="eastAsia"/>
          <w:color w:val="000000"/>
          <w:sz w:val="21"/>
          <w:szCs w:val="21"/>
          <w:bdr w:val="none" w:sz="0" w:space="0" w:color="auto" w:frame="1"/>
        </w:rPr>
        <w:t>○長崎市旅館業法施行条例</w:t>
      </w:r>
    </w:p>
    <w:p w:rsidR="00B95215" w:rsidRDefault="00B95215" w:rsidP="00B95215">
      <w:pPr>
        <w:pStyle w:val="date"/>
        <w:shd w:val="clear" w:color="auto" w:fill="FFFFFF"/>
        <w:spacing w:before="0" w:beforeAutospacing="0" w:after="0" w:afterAutospacing="0" w:line="273" w:lineRule="atLeast"/>
        <w:jc w:val="right"/>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平成24年12月20日</w:t>
      </w:r>
    </w:p>
    <w:p w:rsidR="00B95215" w:rsidRDefault="00B95215" w:rsidP="00B95215">
      <w:pPr>
        <w:pStyle w:val="number"/>
        <w:shd w:val="clear" w:color="auto" w:fill="FFFFFF"/>
        <w:spacing w:before="0" w:beforeAutospacing="0" w:after="0" w:afterAutospacing="0" w:line="273" w:lineRule="atLeast"/>
        <w:jc w:val="right"/>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条例第53号</w:t>
      </w:r>
    </w:p>
    <w:p w:rsidR="00B95215" w:rsidRDefault="00B95215" w:rsidP="00B95215">
      <w:pPr>
        <w:pStyle w:val="title"/>
        <w:shd w:val="clear" w:color="auto" w:fill="FFFFFF"/>
        <w:spacing w:before="0" w:beforeAutospacing="0" w:after="0" w:afterAutospacing="0" w:line="273" w:lineRule="atLeast"/>
        <w:ind w:left="240"/>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(趣旨)</w:t>
      </w:r>
    </w:p>
    <w:p w:rsidR="00B95215" w:rsidRDefault="00B95215" w:rsidP="00B95215">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第1条</w:t>
      </w:r>
      <w:r>
        <w:rPr>
          <w:rFonts w:ascii="ＭＳ 明朝" w:eastAsia="ＭＳ 明朝" w:hAnsi="ＭＳ 明朝" w:hint="eastAsia"/>
          <w:color w:val="000000"/>
          <w:sz w:val="21"/>
          <w:szCs w:val="21"/>
        </w:rPr>
        <w:t xml:space="preserve">　</w:t>
      </w:r>
      <w:hyperlink r:id="rId4" w:anchor="l000000000" w:history="1">
        <w:r>
          <w:rPr>
            <w:rStyle w:val="a3"/>
            <w:rFonts w:ascii="ＭＳ 明朝" w:eastAsia="ＭＳ 明朝" w:hAnsi="ＭＳ 明朝" w:hint="eastAsia"/>
            <w:color w:val="8A2BE2"/>
            <w:sz w:val="21"/>
            <w:szCs w:val="21"/>
            <w:bdr w:val="none" w:sz="0" w:space="0" w:color="auto" w:frame="1"/>
          </w:rPr>
          <w:t>この条例</w:t>
        </w:r>
      </w:hyperlink>
      <w:r>
        <w:rPr>
          <w:rStyle w:val="p"/>
          <w:rFonts w:ascii="ＭＳ 明朝" w:eastAsia="ＭＳ 明朝" w:hAnsi="ＭＳ 明朝" w:hint="eastAsia"/>
          <w:color w:val="000000"/>
          <w:sz w:val="21"/>
          <w:szCs w:val="21"/>
          <w:bdr w:val="none" w:sz="0" w:space="0" w:color="auto" w:frame="1"/>
        </w:rPr>
        <w:t>は、旅館業法(昭和23年法律第138号。以下「法」という。)及び旅館業法施行令(昭和32年政令第152号。以下「政令」という。)の施行に関し必要な事項を定めるものとする。</w:t>
      </w:r>
    </w:p>
    <w:p w:rsidR="00B95215" w:rsidRDefault="00B95215" w:rsidP="00B95215">
      <w:pPr>
        <w:pStyle w:val="title"/>
        <w:shd w:val="clear" w:color="auto" w:fill="FFFFFF"/>
        <w:spacing w:before="0" w:beforeAutospacing="0" w:after="0" w:afterAutospacing="0" w:line="273" w:lineRule="atLeast"/>
        <w:ind w:left="240"/>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(定義)</w:t>
      </w:r>
    </w:p>
    <w:p w:rsidR="00B95215" w:rsidRDefault="00B95215" w:rsidP="00B95215">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第2条</w:t>
      </w:r>
      <w:r>
        <w:rPr>
          <w:rFonts w:ascii="ＭＳ 明朝" w:eastAsia="ＭＳ 明朝" w:hAnsi="ＭＳ 明朝" w:hint="eastAsia"/>
          <w:color w:val="000000"/>
          <w:sz w:val="21"/>
          <w:szCs w:val="21"/>
        </w:rPr>
        <w:t xml:space="preserve">　</w:t>
      </w:r>
      <w:hyperlink r:id="rId5" w:anchor="l000000000" w:history="1">
        <w:r>
          <w:rPr>
            <w:rStyle w:val="a3"/>
            <w:rFonts w:ascii="ＭＳ 明朝" w:eastAsia="ＭＳ 明朝" w:hAnsi="ＭＳ 明朝" w:hint="eastAsia"/>
            <w:color w:val="8A2BE2"/>
            <w:sz w:val="21"/>
            <w:szCs w:val="21"/>
            <w:bdr w:val="none" w:sz="0" w:space="0" w:color="auto" w:frame="1"/>
          </w:rPr>
          <w:t>この条例</w:t>
        </w:r>
      </w:hyperlink>
      <w:r>
        <w:rPr>
          <w:rStyle w:val="p"/>
          <w:rFonts w:ascii="ＭＳ 明朝" w:eastAsia="ＭＳ 明朝" w:hAnsi="ＭＳ 明朝" w:hint="eastAsia"/>
          <w:color w:val="000000"/>
          <w:sz w:val="21"/>
          <w:szCs w:val="21"/>
          <w:bdr w:val="none" w:sz="0" w:space="0" w:color="auto" w:frame="1"/>
        </w:rPr>
        <w:t>において、</w:t>
      </w:r>
      <w:hyperlink r:id="rId6" w:anchor="e000000029" w:history="1">
        <w:r>
          <w:rPr>
            <w:rStyle w:val="a3"/>
            <w:rFonts w:ascii="ＭＳ 明朝" w:eastAsia="ＭＳ 明朝" w:hAnsi="ＭＳ 明朝" w:hint="eastAsia"/>
            <w:color w:val="8A2BE2"/>
            <w:sz w:val="21"/>
            <w:szCs w:val="21"/>
            <w:bdr w:val="none" w:sz="0" w:space="0" w:color="auto" w:frame="1"/>
          </w:rPr>
          <w:t>次の各号</w:t>
        </w:r>
      </w:hyperlink>
      <w:r>
        <w:rPr>
          <w:rStyle w:val="p"/>
          <w:rFonts w:ascii="ＭＳ 明朝" w:eastAsia="ＭＳ 明朝" w:hAnsi="ＭＳ 明朝" w:hint="eastAsia"/>
          <w:color w:val="000000"/>
          <w:sz w:val="21"/>
          <w:szCs w:val="21"/>
          <w:bdr w:val="none" w:sz="0" w:space="0" w:color="auto" w:frame="1"/>
        </w:rPr>
        <w:t>に掲げる用語の意義は、</w:t>
      </w:r>
      <w:hyperlink r:id="rId7" w:anchor="e000000029" w:history="1">
        <w:r>
          <w:rPr>
            <w:rStyle w:val="a3"/>
            <w:rFonts w:ascii="ＭＳ 明朝" w:eastAsia="ＭＳ 明朝" w:hAnsi="ＭＳ 明朝" w:hint="eastAsia"/>
            <w:color w:val="8A2BE2"/>
            <w:sz w:val="21"/>
            <w:szCs w:val="21"/>
            <w:bdr w:val="none" w:sz="0" w:space="0" w:color="auto" w:frame="1"/>
          </w:rPr>
          <w:t>当該各号</w:t>
        </w:r>
      </w:hyperlink>
      <w:r>
        <w:rPr>
          <w:rStyle w:val="p"/>
          <w:rFonts w:ascii="ＭＳ 明朝" w:eastAsia="ＭＳ 明朝" w:hAnsi="ＭＳ 明朝" w:hint="eastAsia"/>
          <w:color w:val="000000"/>
          <w:sz w:val="21"/>
          <w:szCs w:val="21"/>
          <w:bdr w:val="none" w:sz="0" w:space="0" w:color="auto" w:frame="1"/>
        </w:rPr>
        <w:t>に定めるところによる。</w:t>
      </w:r>
    </w:p>
    <w:p w:rsidR="00B95215" w:rsidRDefault="00B95215" w:rsidP="00B95215">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(1)</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原湯　浴槽の湯を再利用せずに浴槽に直接注入される温水をいう。</w:t>
      </w:r>
    </w:p>
    <w:p w:rsidR="00B95215" w:rsidRDefault="00B95215" w:rsidP="00B95215">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(2)</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原水　原湯の原料に用いる水及び浴槽の水の温度を調整する目的で、浴槽の水を再利用せずに浴槽に直接注入される水をいう。</w:t>
      </w:r>
    </w:p>
    <w:p w:rsidR="00B95215" w:rsidRDefault="00B95215" w:rsidP="00B95215">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(3)</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上り用湯　洗い場及びシャワーに備え付けられた湯栓から供給される温水をいう。</w:t>
      </w:r>
    </w:p>
    <w:p w:rsidR="00B95215" w:rsidRDefault="00B95215" w:rsidP="00B95215">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(4)</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上り用水　洗い場及びシャワーに備え付けられた水栓から供給される水をいう。</w:t>
      </w:r>
    </w:p>
    <w:p w:rsidR="00B95215" w:rsidRDefault="00B95215" w:rsidP="00B95215">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(5)</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浴槽水　浴槽内の湯水をいう。</w:t>
      </w:r>
    </w:p>
    <w:p w:rsidR="00B95215" w:rsidRDefault="00B95215" w:rsidP="00B95215">
      <w:pPr>
        <w:pStyle w:val="title"/>
        <w:shd w:val="clear" w:color="auto" w:fill="FFFFFF"/>
        <w:spacing w:before="0" w:beforeAutospacing="0" w:after="0" w:afterAutospacing="0" w:line="273" w:lineRule="atLeast"/>
        <w:ind w:left="240"/>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(構造設備の基準)</w:t>
      </w:r>
    </w:p>
    <w:p w:rsidR="00B95215" w:rsidRDefault="00B95215" w:rsidP="00B95215">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第3条</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政令第1条第1項第11号の規定によるホテル営業の施設の構造設備の基準は、次のとおりとする。</w:t>
      </w:r>
    </w:p>
    <w:p w:rsidR="00B95215" w:rsidRDefault="00B95215" w:rsidP="00B95215">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(1)</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適当な規模の従業員室を設けること。</w:t>
      </w:r>
    </w:p>
    <w:p w:rsidR="00B95215" w:rsidRDefault="00B95215" w:rsidP="00B95215">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(2)</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宿泊者等の需要を満たすことができる適当な数の便所を有すること。</w:t>
      </w:r>
    </w:p>
    <w:p w:rsidR="00B95215" w:rsidRDefault="00B95215" w:rsidP="00B95215">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(3)</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共同用の洗面所と便所は、区画すること。</w:t>
      </w:r>
    </w:p>
    <w:p w:rsidR="00B95215" w:rsidRDefault="00B95215" w:rsidP="00B95215">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(4)</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便所には、流水式の手洗装置を設けること。</w:t>
      </w:r>
    </w:p>
    <w:p w:rsidR="00B95215" w:rsidRDefault="00B95215" w:rsidP="00B95215">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(5)</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共同用の浴室には、脱衣室を設け、かつ、衣類を収納する保管設備を設けること。</w:t>
      </w:r>
    </w:p>
    <w:p w:rsidR="00B95215" w:rsidRDefault="00B95215" w:rsidP="00B95215">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(6)</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寝具は、定員以上の数を有すること。</w:t>
      </w:r>
    </w:p>
    <w:p w:rsidR="00B95215" w:rsidRDefault="00B95215" w:rsidP="00B95215">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(7)</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浴室(宿泊者が自ら給湯する構造のものを除く。)の構造設備は、次の要件を満たすものであること。</w:t>
      </w:r>
    </w:p>
    <w:p w:rsidR="00B95215" w:rsidRDefault="00B95215" w:rsidP="00B95215">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ア</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水道法(昭和32年法律第177号)第3条第9項に規定する給水装置により供給される水(以下「水道水」という。)以外の水を原水、原湯、上り用水及び上り用湯として使用する場合は、当該水の水質を市長が定める基準に適合させるために必要な設備が設けられていること。</w:t>
      </w:r>
    </w:p>
    <w:p w:rsidR="00B95215" w:rsidRDefault="00B95215" w:rsidP="00B95215">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イ</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原湯を貯留するための槽(以下「貯湯槽」という。)の原湯の温度を、上部から底部まで、通常の使用状態において摂氏60度以上に保ち、かつ、最大使用時において摂氏55度以上に保つ能力を有する加温装置を設けること。ただし、これにより難い場合には、貯湯槽の原湯を消毒する設備が備えられていること。</w:t>
      </w:r>
    </w:p>
    <w:p w:rsidR="00B95215" w:rsidRDefault="00B95215" w:rsidP="00B95215">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ウ</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原水又は原湯を浴槽に注ぐための配管は、浴槽水を浴槽とろ過器との間で循環させるための配管(以下「循環配管」という。)に接続せず、かつ、原水又は原湯を浴槽水面の上部から浴槽に落とし込む構造であること。</w:t>
      </w:r>
    </w:p>
    <w:p w:rsidR="00B95215" w:rsidRDefault="00B95215" w:rsidP="00B95215">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エ</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ろ過器を設ける場合にあつては、次のとおりとすること。</w:t>
      </w:r>
    </w:p>
    <w:p w:rsidR="00B95215" w:rsidRDefault="00B95215" w:rsidP="00B95215">
      <w:pPr>
        <w:pStyle w:val="num"/>
        <w:shd w:val="clear" w:color="auto" w:fill="FFFFFF"/>
        <w:spacing w:before="0" w:beforeAutospacing="0" w:after="0" w:afterAutospacing="0" w:line="273" w:lineRule="atLeast"/>
        <w:ind w:left="96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(ア)</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1時間当たりろ過能力が浴槽の容量以上のものであり、かつ、そのろ過器のろ材は、十分な逆洗浄が行えるものであるとともに、ろ過器に毛髪等が混入しないようろ過器の前に集毛器を設けること。</w:t>
      </w:r>
    </w:p>
    <w:p w:rsidR="00B95215" w:rsidRDefault="00B95215" w:rsidP="00B95215">
      <w:pPr>
        <w:pStyle w:val="num"/>
        <w:shd w:val="clear" w:color="auto" w:fill="FFFFFF"/>
        <w:spacing w:before="0" w:beforeAutospacing="0" w:after="0" w:afterAutospacing="0" w:line="273" w:lineRule="atLeast"/>
        <w:ind w:left="96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(イ)</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浴槽水の消毒に用いる塩素系薬剤等の注入口又は投入口は、浴槽水がろ過器内に入る直前に設けられていること。</w:t>
      </w:r>
    </w:p>
    <w:p w:rsidR="00B95215" w:rsidRDefault="00B95215" w:rsidP="00B95215">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lastRenderedPageBreak/>
        <w:t>オ</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浴槽水を循環させる構造の浴槽にあつては、循環している浴槽水が、浴槽の底部に近い部分で補給される構造であること。</w:t>
      </w:r>
    </w:p>
    <w:p w:rsidR="00B95215" w:rsidRDefault="00B95215" w:rsidP="00B95215">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カ</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浴槽からあふれた浴槽水を回収する槽(以下「オーバーフロー回収槽」という。)の水を浴用に供する構造でないこと。ただし、これにより難い場合には、オーバーフロー回収槽は、地下埋設を行わず、かつ、清掃が容易に行える位置又は構造とするとともに、別途、オーバーフロー回収槽の水を消毒する設備が備えられていること。</w:t>
      </w:r>
    </w:p>
    <w:p w:rsidR="00B95215" w:rsidRDefault="00B95215" w:rsidP="00B95215">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キ</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24時間以上完全に換水しないで循環している浴槽水(以下「連日使用型循環浴槽水」という。)を使用する場合は、気泡発生装置、ジェット噴射装置等微小な水粒を発生させる設備(以下「気泡発生装置等」という。)を設けないこと。</w:t>
      </w:r>
    </w:p>
    <w:p w:rsidR="00B95215" w:rsidRDefault="00B95215" w:rsidP="00B95215">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ク</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打たせ湯及びシャワーは、循環している浴槽水を用いる構造でないこと。</w:t>
      </w:r>
    </w:p>
    <w:p w:rsidR="00B95215" w:rsidRDefault="00B95215" w:rsidP="00B95215">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ケ</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気泡発生装置等の空気取入口から土ぼこりが入らない構造であること。</w:t>
      </w:r>
    </w:p>
    <w:p w:rsidR="00B95215" w:rsidRDefault="00B95215" w:rsidP="00B95215">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コ</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内湯と露天風呂の間は、配管等を通じて、露天風呂の湯が内湯の湯に混じることのない構造であること。</w:t>
      </w:r>
    </w:p>
    <w:p w:rsidR="00B95215" w:rsidRDefault="00B95215" w:rsidP="00B95215">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2</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政令第1条第2項第10号の規定による旅館営業の施設の構造設備の基準は、次のとおりとする。</w:t>
      </w:r>
    </w:p>
    <w:p w:rsidR="00B95215" w:rsidRDefault="00B95215" w:rsidP="00B95215">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(1)</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便所は、水洗式であり(土地の状況その他やむを得ない事情がある場合で、市長が公衆衛生上支障がないと認めるときを除く。)、かつ、流水式の手洗装置を設けること。</w:t>
      </w:r>
    </w:p>
    <w:p w:rsidR="00B95215" w:rsidRDefault="00B95215" w:rsidP="00B95215">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(2)</w:t>
      </w:r>
      <w:r>
        <w:rPr>
          <w:rFonts w:ascii="ＭＳ 明朝" w:eastAsia="ＭＳ 明朝" w:hAnsi="ＭＳ 明朝" w:hint="eastAsia"/>
          <w:color w:val="000000"/>
          <w:sz w:val="21"/>
          <w:szCs w:val="21"/>
        </w:rPr>
        <w:t xml:space="preserve">　</w:t>
      </w:r>
      <w:hyperlink r:id="rId8" w:anchor="e000000051" w:history="1">
        <w:r>
          <w:rPr>
            <w:rStyle w:val="a3"/>
            <w:rFonts w:ascii="ＭＳ 明朝" w:eastAsia="ＭＳ 明朝" w:hAnsi="ＭＳ 明朝" w:hint="eastAsia"/>
            <w:color w:val="8A2BE2"/>
            <w:sz w:val="21"/>
            <w:szCs w:val="21"/>
            <w:bdr w:val="none" w:sz="0" w:space="0" w:color="auto" w:frame="1"/>
          </w:rPr>
          <w:t>前項各号</w:t>
        </w:r>
      </w:hyperlink>
      <w:r>
        <w:rPr>
          <w:rStyle w:val="p"/>
          <w:rFonts w:ascii="ＭＳ 明朝" w:eastAsia="ＭＳ 明朝" w:hAnsi="ＭＳ 明朝" w:hint="eastAsia"/>
          <w:color w:val="000000"/>
          <w:sz w:val="21"/>
          <w:szCs w:val="21"/>
          <w:bdr w:val="none" w:sz="0" w:space="0" w:color="auto" w:frame="1"/>
        </w:rPr>
        <w:t>(</w:t>
      </w:r>
      <w:hyperlink r:id="rId9" w:anchor="e000000054" w:history="1">
        <w:r>
          <w:rPr>
            <w:rStyle w:val="a3"/>
            <w:rFonts w:ascii="ＭＳ 明朝" w:eastAsia="ＭＳ 明朝" w:hAnsi="ＭＳ 明朝" w:hint="eastAsia"/>
            <w:color w:val="8A2BE2"/>
            <w:sz w:val="21"/>
            <w:szCs w:val="21"/>
            <w:bdr w:val="none" w:sz="0" w:space="0" w:color="auto" w:frame="1"/>
          </w:rPr>
          <w:t>第2号</w:t>
        </w:r>
      </w:hyperlink>
      <w:r>
        <w:rPr>
          <w:rStyle w:val="p"/>
          <w:rFonts w:ascii="ＭＳ 明朝" w:eastAsia="ＭＳ 明朝" w:hAnsi="ＭＳ 明朝" w:hint="eastAsia"/>
          <w:color w:val="000000"/>
          <w:sz w:val="21"/>
          <w:szCs w:val="21"/>
          <w:bdr w:val="none" w:sz="0" w:space="0" w:color="auto" w:frame="1"/>
        </w:rPr>
        <w:t>及び</w:t>
      </w:r>
      <w:hyperlink r:id="rId10" w:anchor="e000000060" w:history="1">
        <w:r>
          <w:rPr>
            <w:rStyle w:val="a3"/>
            <w:rFonts w:ascii="ＭＳ 明朝" w:eastAsia="ＭＳ 明朝" w:hAnsi="ＭＳ 明朝" w:hint="eastAsia"/>
            <w:color w:val="8A2BE2"/>
            <w:sz w:val="21"/>
            <w:szCs w:val="21"/>
            <w:bdr w:val="none" w:sz="0" w:space="0" w:color="auto" w:frame="1"/>
          </w:rPr>
          <w:t>第4号</w:t>
        </w:r>
      </w:hyperlink>
      <w:r>
        <w:rPr>
          <w:rStyle w:val="p"/>
          <w:rFonts w:ascii="ＭＳ 明朝" w:eastAsia="ＭＳ 明朝" w:hAnsi="ＭＳ 明朝" w:hint="eastAsia"/>
          <w:color w:val="000000"/>
          <w:sz w:val="21"/>
          <w:szCs w:val="21"/>
          <w:bdr w:val="none" w:sz="0" w:space="0" w:color="auto" w:frame="1"/>
        </w:rPr>
        <w:t>を除く。)に掲げる基準に適合すること。</w:t>
      </w:r>
    </w:p>
    <w:p w:rsidR="00B95215" w:rsidRDefault="00B95215" w:rsidP="00B95215">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3</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政令第1条第3項第7号の規定による簡易宿所営業の施設の構造設備の基準は、次のとおりとする。</w:t>
      </w:r>
    </w:p>
    <w:p w:rsidR="00B95215" w:rsidRDefault="00B95215" w:rsidP="00B95215">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(1)</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階層式寝台の規格は、おおむね幅0.9メートル、長さ1.8メートル以上であること。</w:t>
      </w:r>
    </w:p>
    <w:p w:rsidR="00B95215" w:rsidRDefault="00B95215" w:rsidP="00B95215">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(2)</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当該施設の設置場所が法第3条第3項各号に掲げる施設(以下「学校等」という。)の敷地(これらの用に供するものと決定した土地を含む。)の周囲おおむね100メートルの区域内にある場合にあつては、当該学校等から客室その他の設備の内部を見通すことを遮ることができる設備を有すること。</w:t>
      </w:r>
    </w:p>
    <w:p w:rsidR="00B95215" w:rsidRDefault="00B95215" w:rsidP="00B95215">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(3)</w:t>
      </w:r>
      <w:r>
        <w:rPr>
          <w:rFonts w:ascii="ＭＳ 明朝" w:eastAsia="ＭＳ 明朝" w:hAnsi="ＭＳ 明朝" w:hint="eastAsia"/>
          <w:color w:val="000000"/>
          <w:sz w:val="21"/>
          <w:szCs w:val="21"/>
        </w:rPr>
        <w:t xml:space="preserve">　</w:t>
      </w:r>
      <w:hyperlink r:id="rId11" w:anchor="e000000051" w:history="1">
        <w:r>
          <w:rPr>
            <w:rStyle w:val="a3"/>
            <w:rFonts w:ascii="ＭＳ 明朝" w:eastAsia="ＭＳ 明朝" w:hAnsi="ＭＳ 明朝" w:hint="eastAsia"/>
            <w:color w:val="8A2BE2"/>
            <w:sz w:val="21"/>
            <w:szCs w:val="21"/>
            <w:bdr w:val="none" w:sz="0" w:space="0" w:color="auto" w:frame="1"/>
          </w:rPr>
          <w:t>第1項各号</w:t>
        </w:r>
      </w:hyperlink>
      <w:r>
        <w:rPr>
          <w:rStyle w:val="p"/>
          <w:rFonts w:ascii="ＭＳ 明朝" w:eastAsia="ＭＳ 明朝" w:hAnsi="ＭＳ 明朝" w:hint="eastAsia"/>
          <w:color w:val="000000"/>
          <w:sz w:val="21"/>
          <w:szCs w:val="21"/>
          <w:bdr w:val="none" w:sz="0" w:space="0" w:color="auto" w:frame="1"/>
        </w:rPr>
        <w:t>(</w:t>
      </w:r>
      <w:hyperlink r:id="rId12" w:anchor="e000000054" w:history="1">
        <w:r>
          <w:rPr>
            <w:rStyle w:val="a3"/>
            <w:rFonts w:ascii="ＭＳ 明朝" w:eastAsia="ＭＳ 明朝" w:hAnsi="ＭＳ 明朝" w:hint="eastAsia"/>
            <w:color w:val="8A2BE2"/>
            <w:sz w:val="21"/>
            <w:szCs w:val="21"/>
            <w:bdr w:val="none" w:sz="0" w:space="0" w:color="auto" w:frame="1"/>
          </w:rPr>
          <w:t>第2号</w:t>
        </w:r>
      </w:hyperlink>
      <w:r>
        <w:rPr>
          <w:rStyle w:val="p"/>
          <w:rFonts w:ascii="ＭＳ 明朝" w:eastAsia="ＭＳ 明朝" w:hAnsi="ＭＳ 明朝" w:hint="eastAsia"/>
          <w:color w:val="000000"/>
          <w:sz w:val="21"/>
          <w:szCs w:val="21"/>
          <w:bdr w:val="none" w:sz="0" w:space="0" w:color="auto" w:frame="1"/>
        </w:rPr>
        <w:t>を除く。)に掲げる基準に適合すること。</w:t>
      </w:r>
    </w:p>
    <w:p w:rsidR="00B95215" w:rsidRDefault="00B95215" w:rsidP="00B95215">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4</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政令第1条第4項第5号の規定による下宿営業の施設の構造設備の基準は、次のとおりとする。</w:t>
      </w:r>
    </w:p>
    <w:p w:rsidR="00B95215" w:rsidRDefault="00B95215" w:rsidP="00B95215">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(1)</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一の客室の床面積は、7平方メートル以上であること。</w:t>
      </w:r>
    </w:p>
    <w:p w:rsidR="00B95215" w:rsidRDefault="00B95215" w:rsidP="00B95215">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(2)</w:t>
      </w:r>
      <w:r>
        <w:rPr>
          <w:rFonts w:ascii="ＭＳ 明朝" w:eastAsia="ＭＳ 明朝" w:hAnsi="ＭＳ 明朝" w:hint="eastAsia"/>
          <w:color w:val="000000"/>
          <w:sz w:val="21"/>
          <w:szCs w:val="21"/>
        </w:rPr>
        <w:t xml:space="preserve">　</w:t>
      </w:r>
      <w:hyperlink r:id="rId13" w:anchor="e000000069" w:history="1">
        <w:r>
          <w:rPr>
            <w:rStyle w:val="a3"/>
            <w:rFonts w:ascii="ＭＳ 明朝" w:eastAsia="ＭＳ 明朝" w:hAnsi="ＭＳ 明朝" w:hint="eastAsia"/>
            <w:color w:val="8A2BE2"/>
            <w:sz w:val="21"/>
            <w:szCs w:val="21"/>
            <w:bdr w:val="none" w:sz="0" w:space="0" w:color="auto" w:frame="1"/>
          </w:rPr>
          <w:t>第1項第7号</w:t>
        </w:r>
      </w:hyperlink>
      <w:r>
        <w:rPr>
          <w:rStyle w:val="p"/>
          <w:rFonts w:ascii="ＭＳ 明朝" w:eastAsia="ＭＳ 明朝" w:hAnsi="ＭＳ 明朝" w:hint="eastAsia"/>
          <w:color w:val="000000"/>
          <w:sz w:val="21"/>
          <w:szCs w:val="21"/>
          <w:bdr w:val="none" w:sz="0" w:space="0" w:color="auto" w:frame="1"/>
        </w:rPr>
        <w:t>に掲げる基準に適合すること。</w:t>
      </w:r>
    </w:p>
    <w:p w:rsidR="00B95215" w:rsidRDefault="00B95215" w:rsidP="00B95215">
      <w:pPr>
        <w:pStyle w:val="title"/>
        <w:shd w:val="clear" w:color="auto" w:fill="FFFFFF"/>
        <w:spacing w:before="0" w:beforeAutospacing="0" w:after="0" w:afterAutospacing="0" w:line="273" w:lineRule="atLeast"/>
        <w:ind w:left="240"/>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(営業者が講ずべき措置の基準)</w:t>
      </w:r>
    </w:p>
    <w:p w:rsidR="00B95215" w:rsidRDefault="00B95215" w:rsidP="00B95215">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第4条</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法第4条第2項の措置の基準は、次のとおりとする。</w:t>
      </w:r>
    </w:p>
    <w:p w:rsidR="00B95215" w:rsidRDefault="00B95215" w:rsidP="00B95215">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(1)</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換気、採光、照明及び防湿に関しては、次に掲げる措置を講ずること。</w:t>
      </w:r>
    </w:p>
    <w:p w:rsidR="00B95215" w:rsidRDefault="00B95215" w:rsidP="00B95215">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ア</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客室、食堂その他営業に供する場所は、空気の流れを良くする構造であること。</w:t>
      </w:r>
    </w:p>
    <w:p w:rsidR="00B95215" w:rsidRDefault="00B95215" w:rsidP="00B95215">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イ</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客室は、自然光線を十分に採り入れる構造であること。</w:t>
      </w:r>
    </w:p>
    <w:p w:rsidR="00B95215" w:rsidRDefault="00B95215" w:rsidP="00B95215">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ウ</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客室、食堂及び洗面所の照度は、50ルクス以上であること。</w:t>
      </w:r>
    </w:p>
    <w:p w:rsidR="00B95215" w:rsidRDefault="00B95215" w:rsidP="00B95215">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エ</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浴室、廊下、便所及びその他の場所の照度は、20ルクス以上であること。</w:t>
      </w:r>
    </w:p>
    <w:p w:rsidR="00B95215" w:rsidRDefault="00B95215" w:rsidP="00B95215">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(2)</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施設の内外は、常に清潔に保ち、ねずみ、衛生害虫等の防除の措置を講ずること。</w:t>
      </w:r>
    </w:p>
    <w:p w:rsidR="00B95215" w:rsidRDefault="00B95215" w:rsidP="00B95215">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(3)</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客室の定員は、次の</w:t>
      </w:r>
      <w:hyperlink r:id="rId14" w:anchor="e000000194" w:history="1">
        <w:r>
          <w:rPr>
            <w:rStyle w:val="a3"/>
            <w:rFonts w:ascii="ＭＳ 明朝" w:eastAsia="ＭＳ 明朝" w:hAnsi="ＭＳ 明朝" w:hint="eastAsia"/>
            <w:color w:val="8A2BE2"/>
            <w:sz w:val="21"/>
            <w:szCs w:val="21"/>
            <w:bdr w:val="none" w:sz="0" w:space="0" w:color="auto" w:frame="1"/>
          </w:rPr>
          <w:t>ア</w:t>
        </w:r>
      </w:hyperlink>
      <w:r>
        <w:rPr>
          <w:rStyle w:val="p"/>
          <w:rFonts w:ascii="ＭＳ 明朝" w:eastAsia="ＭＳ 明朝" w:hAnsi="ＭＳ 明朝" w:hint="eastAsia"/>
          <w:color w:val="000000"/>
          <w:sz w:val="21"/>
          <w:szCs w:val="21"/>
          <w:bdr w:val="none" w:sz="0" w:space="0" w:color="auto" w:frame="1"/>
        </w:rPr>
        <w:t>から</w:t>
      </w:r>
      <w:hyperlink r:id="rId15" w:anchor="e000000200" w:history="1">
        <w:r>
          <w:rPr>
            <w:rStyle w:val="a3"/>
            <w:rFonts w:ascii="ＭＳ 明朝" w:eastAsia="ＭＳ 明朝" w:hAnsi="ＭＳ 明朝" w:hint="eastAsia"/>
            <w:color w:val="8A2BE2"/>
            <w:sz w:val="21"/>
            <w:szCs w:val="21"/>
            <w:bdr w:val="none" w:sz="0" w:space="0" w:color="auto" w:frame="1"/>
          </w:rPr>
          <w:t>ウ</w:t>
        </w:r>
      </w:hyperlink>
      <w:r>
        <w:rPr>
          <w:rStyle w:val="p"/>
          <w:rFonts w:ascii="ＭＳ 明朝" w:eastAsia="ＭＳ 明朝" w:hAnsi="ＭＳ 明朝" w:hint="eastAsia"/>
          <w:color w:val="000000"/>
          <w:sz w:val="21"/>
          <w:szCs w:val="21"/>
          <w:bdr w:val="none" w:sz="0" w:space="0" w:color="auto" w:frame="1"/>
        </w:rPr>
        <w:t>までに掲げる区分に応じ、当該</w:t>
      </w:r>
      <w:hyperlink r:id="rId16" w:anchor="e000000194" w:history="1">
        <w:r>
          <w:rPr>
            <w:rStyle w:val="a3"/>
            <w:rFonts w:ascii="ＭＳ 明朝" w:eastAsia="ＭＳ 明朝" w:hAnsi="ＭＳ 明朝" w:hint="eastAsia"/>
            <w:color w:val="8A2BE2"/>
            <w:sz w:val="21"/>
            <w:szCs w:val="21"/>
            <w:bdr w:val="none" w:sz="0" w:space="0" w:color="auto" w:frame="1"/>
          </w:rPr>
          <w:t>ア</w:t>
        </w:r>
      </w:hyperlink>
      <w:r>
        <w:rPr>
          <w:rStyle w:val="p"/>
          <w:rFonts w:ascii="ＭＳ 明朝" w:eastAsia="ＭＳ 明朝" w:hAnsi="ＭＳ 明朝" w:hint="eastAsia"/>
          <w:color w:val="000000"/>
          <w:sz w:val="21"/>
          <w:szCs w:val="21"/>
          <w:bdr w:val="none" w:sz="0" w:space="0" w:color="auto" w:frame="1"/>
        </w:rPr>
        <w:t>から</w:t>
      </w:r>
      <w:hyperlink r:id="rId17" w:anchor="e000000200" w:history="1">
        <w:r>
          <w:rPr>
            <w:rStyle w:val="a3"/>
            <w:rFonts w:ascii="ＭＳ 明朝" w:eastAsia="ＭＳ 明朝" w:hAnsi="ＭＳ 明朝" w:hint="eastAsia"/>
            <w:color w:val="8A2BE2"/>
            <w:sz w:val="21"/>
            <w:szCs w:val="21"/>
            <w:bdr w:val="none" w:sz="0" w:space="0" w:color="auto" w:frame="1"/>
          </w:rPr>
          <w:t>ウ</w:t>
        </w:r>
      </w:hyperlink>
      <w:r>
        <w:rPr>
          <w:rStyle w:val="p"/>
          <w:rFonts w:ascii="ＭＳ 明朝" w:eastAsia="ＭＳ 明朝" w:hAnsi="ＭＳ 明朝" w:hint="eastAsia"/>
          <w:color w:val="000000"/>
          <w:sz w:val="21"/>
          <w:szCs w:val="21"/>
          <w:bdr w:val="none" w:sz="0" w:space="0" w:color="auto" w:frame="1"/>
        </w:rPr>
        <w:t>までに定める基準とすること。ただし、市長は、修学旅行者等多人数の団体宿泊を取り扱う場合にあつては、</w:t>
      </w:r>
      <w:hyperlink r:id="rId18" w:anchor="e000000194" w:history="1">
        <w:r>
          <w:rPr>
            <w:rStyle w:val="a3"/>
            <w:rFonts w:ascii="ＭＳ 明朝" w:eastAsia="ＭＳ 明朝" w:hAnsi="ＭＳ 明朝" w:hint="eastAsia"/>
            <w:color w:val="8A2BE2"/>
            <w:sz w:val="21"/>
            <w:szCs w:val="21"/>
            <w:bdr w:val="none" w:sz="0" w:space="0" w:color="auto" w:frame="1"/>
          </w:rPr>
          <w:t>ア</w:t>
        </w:r>
      </w:hyperlink>
      <w:r>
        <w:rPr>
          <w:rStyle w:val="p"/>
          <w:rFonts w:ascii="ＭＳ 明朝" w:eastAsia="ＭＳ 明朝" w:hAnsi="ＭＳ 明朝" w:hint="eastAsia"/>
          <w:color w:val="000000"/>
          <w:sz w:val="21"/>
          <w:szCs w:val="21"/>
          <w:bdr w:val="none" w:sz="0" w:space="0" w:color="auto" w:frame="1"/>
        </w:rPr>
        <w:t>及び</w:t>
      </w:r>
      <w:hyperlink r:id="rId19" w:anchor="e000000197" w:history="1">
        <w:r>
          <w:rPr>
            <w:rStyle w:val="a3"/>
            <w:rFonts w:ascii="ＭＳ 明朝" w:eastAsia="ＭＳ 明朝" w:hAnsi="ＭＳ 明朝" w:hint="eastAsia"/>
            <w:color w:val="8A2BE2"/>
            <w:sz w:val="21"/>
            <w:szCs w:val="21"/>
            <w:bdr w:val="none" w:sz="0" w:space="0" w:color="auto" w:frame="1"/>
          </w:rPr>
          <w:t>イ</w:t>
        </w:r>
      </w:hyperlink>
      <w:r>
        <w:rPr>
          <w:rStyle w:val="p"/>
          <w:rFonts w:ascii="ＭＳ 明朝" w:eastAsia="ＭＳ 明朝" w:hAnsi="ＭＳ 明朝" w:hint="eastAsia"/>
          <w:color w:val="000000"/>
          <w:sz w:val="21"/>
          <w:szCs w:val="21"/>
          <w:bdr w:val="none" w:sz="0" w:space="0" w:color="auto" w:frame="1"/>
        </w:rPr>
        <w:t>に掲げる基準を緩和することができる。</w:t>
      </w:r>
    </w:p>
    <w:p w:rsidR="00B95215" w:rsidRDefault="00B95215" w:rsidP="00B95215">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ア</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ホテル営業及び旅館営業の場合　洋室にあつては4.5平方メートルにつき1人、和室にあつては3.3平方メートルにつき1人とすること。</w:t>
      </w:r>
    </w:p>
    <w:p w:rsidR="00B95215" w:rsidRDefault="00B95215" w:rsidP="00B95215">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イ</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簡易宿所営業の場合　2.4平方メートルにつき1人とすること。</w:t>
      </w:r>
    </w:p>
    <w:p w:rsidR="00B95215" w:rsidRDefault="00B95215" w:rsidP="00B95215">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ウ</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下宿営業の場合　4.5平方メートルにつき1人とすること。</w:t>
      </w:r>
    </w:p>
    <w:p w:rsidR="00B95215" w:rsidRDefault="00B95215" w:rsidP="00B95215">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(4)</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寝具の取扱いに関しては、次に掲げる措置を講ずること。</w:t>
      </w:r>
    </w:p>
    <w:p w:rsidR="00B95215" w:rsidRDefault="00B95215" w:rsidP="00B95215">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ア</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掛布団の人体に接する部分は、白布等で包むこと。</w:t>
      </w:r>
    </w:p>
    <w:p w:rsidR="00B95215" w:rsidRDefault="00B95215" w:rsidP="00B95215">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イ</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敷布、枕カバー及び浴衣は、宿泊者ごとに洗濯したものと取り替えること。</w:t>
      </w:r>
    </w:p>
    <w:p w:rsidR="00B95215" w:rsidRDefault="00B95215" w:rsidP="00B95215">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ウ</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寝具は、適切な方法により洗濯等を行うこと。</w:t>
      </w:r>
    </w:p>
    <w:p w:rsidR="00B95215" w:rsidRDefault="00B95215" w:rsidP="00B95215">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(5)</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浴室(宿泊者が自ら給湯する構造のものを除く。)の衛生管理に関しては、次に掲げる措置を講ずること。</w:t>
      </w:r>
    </w:p>
    <w:p w:rsidR="00B95215" w:rsidRDefault="00B95215" w:rsidP="00B95215">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ア</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水道水以外の水を使用した原水、原湯、上り用水及び上り用湯並びに浴槽水は、市長が定める基準に適合するよう水質を管理すること。</w:t>
      </w:r>
    </w:p>
    <w:p w:rsidR="00B95215" w:rsidRDefault="00B95215" w:rsidP="00B95215">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イ</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貯湯槽の温度を、上部から底部まで、通常の使用状態において摂氏60度以上に保ち、かつ、最大使用時においても摂氏55度以上に保つこと。ただし、これにより難い場合には、貯湯槽内の湯水の消毒を行うこと。</w:t>
      </w:r>
    </w:p>
    <w:p w:rsidR="00B95215" w:rsidRDefault="00B95215" w:rsidP="00B95215">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ウ</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定期的に貯湯槽の生物膜の状況を確認し、生物膜の除去を行うための清掃及び消毒を行うこと。</w:t>
      </w:r>
    </w:p>
    <w:p w:rsidR="00B95215" w:rsidRDefault="00B95215" w:rsidP="00B95215">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エ</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浴槽水は、常に満杯状態に保ち、十分にろ過した湯水又は原湯を供給することにより清浄に保つこと。</w:t>
      </w:r>
    </w:p>
    <w:p w:rsidR="00B95215" w:rsidRDefault="00B95215" w:rsidP="00B95215">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オ</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浴槽水は毎日、完全に換水すること。ただし、連日使用型循環浴槽水は、1週間に1回以上完全に換水すること。</w:t>
      </w:r>
    </w:p>
    <w:p w:rsidR="00B95215" w:rsidRDefault="00B95215" w:rsidP="00B95215">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カ</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ろ過器を使用している浴槽は、1週間に1回以上、ろ過器を十分に逆洗浄等を行い汚れを排出するとともに、ろ過器及び循環配管について適切な消毒方法で生物膜を除去し、浴槽を清掃すること。</w:t>
      </w:r>
    </w:p>
    <w:p w:rsidR="00B95215" w:rsidRDefault="00B95215" w:rsidP="00B95215">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キ</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浴槽水は、</w:t>
      </w:r>
      <w:hyperlink r:id="rId20" w:anchor="e000000220" w:history="1">
        <w:r>
          <w:rPr>
            <w:rStyle w:val="a3"/>
            <w:rFonts w:ascii="ＭＳ 明朝" w:eastAsia="ＭＳ 明朝" w:hAnsi="ＭＳ 明朝" w:hint="eastAsia"/>
            <w:color w:val="8A2BE2"/>
            <w:sz w:val="21"/>
            <w:szCs w:val="21"/>
            <w:bdr w:val="none" w:sz="0" w:space="0" w:color="auto" w:frame="1"/>
          </w:rPr>
          <w:t>ア</w:t>
        </w:r>
      </w:hyperlink>
      <w:r>
        <w:rPr>
          <w:rStyle w:val="p"/>
          <w:rFonts w:ascii="ＭＳ 明朝" w:eastAsia="ＭＳ 明朝" w:hAnsi="ＭＳ 明朝" w:hint="eastAsia"/>
          <w:color w:val="000000"/>
          <w:sz w:val="21"/>
          <w:szCs w:val="21"/>
          <w:bdr w:val="none" w:sz="0" w:space="0" w:color="auto" w:frame="1"/>
        </w:rPr>
        <w:t>の基準に適合するよう塩素消毒等適切な方法により消毒することとし、塩素系薬剤を使用する場合にあつては、頻繁に浴槽水中の遊離残留塩素濃度の測定をして、1リットル中0.2ミリグラム以上を保ち、かつ、1.0ミリグラムを超えないよう努めるとともに、当該測定結果を検査の日から3年間保管すること。</w:t>
      </w:r>
    </w:p>
    <w:p w:rsidR="00B95215" w:rsidRDefault="00B95215" w:rsidP="00B95215">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ク</w:t>
      </w:r>
      <w:r>
        <w:rPr>
          <w:rFonts w:ascii="ＭＳ 明朝" w:eastAsia="ＭＳ 明朝" w:hAnsi="ＭＳ 明朝" w:hint="eastAsia"/>
          <w:color w:val="000000"/>
          <w:sz w:val="21"/>
          <w:szCs w:val="21"/>
        </w:rPr>
        <w:t xml:space="preserve">　</w:t>
      </w:r>
      <w:hyperlink r:id="rId21" w:anchor="e000000240" w:history="1">
        <w:r>
          <w:rPr>
            <w:rStyle w:val="a3"/>
            <w:rFonts w:ascii="ＭＳ 明朝" w:eastAsia="ＭＳ 明朝" w:hAnsi="ＭＳ 明朝" w:hint="eastAsia"/>
            <w:color w:val="8A2BE2"/>
            <w:sz w:val="21"/>
            <w:szCs w:val="21"/>
            <w:bdr w:val="none" w:sz="0" w:space="0" w:color="auto" w:frame="1"/>
          </w:rPr>
          <w:t>キ</w:t>
        </w:r>
      </w:hyperlink>
      <w:r>
        <w:rPr>
          <w:rStyle w:val="p"/>
          <w:rFonts w:ascii="ＭＳ 明朝" w:eastAsia="ＭＳ 明朝" w:hAnsi="ＭＳ 明朝" w:hint="eastAsia"/>
          <w:color w:val="000000"/>
          <w:sz w:val="21"/>
          <w:szCs w:val="21"/>
          <w:bdr w:val="none" w:sz="0" w:space="0" w:color="auto" w:frame="1"/>
        </w:rPr>
        <w:t>の場合において、循環配管を設置している場合にあつては、塩素系薬剤はろ過器の直前に投入すること。</w:t>
      </w:r>
    </w:p>
    <w:p w:rsidR="00B95215" w:rsidRDefault="00B95215" w:rsidP="00B95215">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ケ</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消毒装置の維持管理を適切に行うこと。</w:t>
      </w:r>
    </w:p>
    <w:p w:rsidR="00B95215" w:rsidRDefault="00B95215" w:rsidP="00B95215">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コ</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集毛器は、毎日清掃すること。</w:t>
      </w:r>
    </w:p>
    <w:p w:rsidR="00B95215" w:rsidRDefault="00B95215" w:rsidP="00B95215">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サ</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洗い場の湯栓及びシャワーへ送る調整箱は、定期的に清掃を行うこと。</w:t>
      </w:r>
    </w:p>
    <w:p w:rsidR="00B95215" w:rsidRDefault="00B95215" w:rsidP="00B95215">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シ</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水質検査は1年に、毎日完全に換水している浴槽水にあつては1回以上、連日使用型循環浴槽水にあつては2回(浴槽水の消毒が塩素消毒でない場合には4回)以上行うとともに、その検査結果を検査の日から3年間保管すること。この場合において、当該検査結果が</w:t>
      </w:r>
      <w:hyperlink r:id="rId22" w:anchor="e000000220" w:history="1">
        <w:r>
          <w:rPr>
            <w:rStyle w:val="a3"/>
            <w:rFonts w:ascii="ＭＳ 明朝" w:eastAsia="ＭＳ 明朝" w:hAnsi="ＭＳ 明朝" w:hint="eastAsia"/>
            <w:color w:val="8A2BE2"/>
            <w:sz w:val="21"/>
            <w:szCs w:val="21"/>
            <w:bdr w:val="none" w:sz="0" w:space="0" w:color="auto" w:frame="1"/>
          </w:rPr>
          <w:t>ア</w:t>
        </w:r>
      </w:hyperlink>
      <w:r>
        <w:rPr>
          <w:rStyle w:val="p"/>
          <w:rFonts w:ascii="ＭＳ 明朝" w:eastAsia="ＭＳ 明朝" w:hAnsi="ＭＳ 明朝" w:hint="eastAsia"/>
          <w:color w:val="000000"/>
          <w:sz w:val="21"/>
          <w:szCs w:val="21"/>
          <w:bdr w:val="none" w:sz="0" w:space="0" w:color="auto" w:frame="1"/>
        </w:rPr>
        <w:t>の基準を超えていた場合には、その旨を市長に届け出ること。</w:t>
      </w:r>
    </w:p>
    <w:p w:rsidR="00B95215" w:rsidRDefault="00B95215" w:rsidP="00B95215">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ス</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オーバーフロー回収槽の水を浴用に供しないこと。ただし、これにより難い場合には、頻繁にオーバーフロー回収槽の壁面の清掃及び消毒を行うとともに、別途、オーバーフロー回収槽の水を塩素消毒等で消毒すること。</w:t>
      </w:r>
    </w:p>
    <w:p w:rsidR="00B95215" w:rsidRDefault="00B95215" w:rsidP="00B95215">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セ</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浴槽に気泡発生装置等を設置している場合にあつては、連日使用型循環浴槽水を使用しないこと。</w:t>
      </w:r>
    </w:p>
    <w:p w:rsidR="00B95215" w:rsidRDefault="00B95215" w:rsidP="00B95215">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ソ</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打たせ湯及びシャワーには、循環している浴槽水を使用しないこと。</w:t>
      </w:r>
    </w:p>
    <w:p w:rsidR="00B95215" w:rsidRDefault="00B95215" w:rsidP="00B95215">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タ</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脱衣室等の入浴者の見やすい場所に、浴槽内に入る前に身体を洗うこと、薬湯に関する注意事項等入浴者が留意すべき事項を掲示すること。</w:t>
      </w:r>
    </w:p>
    <w:p w:rsidR="00B95215" w:rsidRDefault="00B95215" w:rsidP="00B95215">
      <w:pPr>
        <w:pStyle w:val="num"/>
        <w:shd w:val="clear" w:color="auto" w:fill="FFFFFF"/>
        <w:spacing w:before="0" w:beforeAutospacing="0" w:after="0" w:afterAutospacing="0" w:line="273" w:lineRule="atLeast"/>
        <w:ind w:left="72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チ</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営業者は、自主管理を行うため、自主管理手引書及び点検表を作成して、従業者にこの旨を周知徹底させるとともに、営業者又は従業者の中から日常の衛生管理に係る責任者を定めること。</w:t>
      </w:r>
    </w:p>
    <w:p w:rsidR="00B95215" w:rsidRDefault="00B95215" w:rsidP="00B95215">
      <w:pPr>
        <w:pStyle w:val="title"/>
        <w:shd w:val="clear" w:color="auto" w:fill="FFFFFF"/>
        <w:spacing w:before="0" w:beforeAutospacing="0" w:after="0" w:afterAutospacing="0" w:line="273" w:lineRule="atLeast"/>
        <w:ind w:left="240"/>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(社会教育に関する施設その他の施設等)</w:t>
      </w:r>
    </w:p>
    <w:p w:rsidR="00B95215" w:rsidRDefault="00B95215" w:rsidP="00B95215">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第5条</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法第3条第3項第3号の条例で定めるものは、次に掲げる施設のうち、主として児童若しくは生徒の利用に供されるもの又は多数の児童若しくは生徒の利用に供されるもので、当該施設の清純な施設環境を保持することが特に必要と認められるものとする。</w:t>
      </w:r>
    </w:p>
    <w:p w:rsidR="00B95215" w:rsidRDefault="00B95215" w:rsidP="00B95215">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(1)</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児童福祉法(昭和22年法律第164号)第12条に規定する児童相談所で一時保護施設を有するもの</w:t>
      </w:r>
    </w:p>
    <w:p w:rsidR="00B95215" w:rsidRDefault="00B95215" w:rsidP="00B95215">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(2)</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社会教育法(昭和24年法律第207号)第20条に規定する公民館</w:t>
      </w:r>
    </w:p>
    <w:p w:rsidR="00B95215" w:rsidRDefault="00B95215" w:rsidP="00B95215">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(3)</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図書館法(昭和25年法律第118号)第2条第1項に規定する図書館</w:t>
      </w:r>
    </w:p>
    <w:p w:rsidR="00B95215" w:rsidRDefault="00B95215" w:rsidP="00B95215">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(4)</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博物館法(昭和26年法律第285号)第2条第1項に規定する博物館及び同法第29条に規定する博物館に相当する施設として指定された施設</w:t>
      </w:r>
    </w:p>
    <w:p w:rsidR="00B95215" w:rsidRDefault="00B95215" w:rsidP="00B95215">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(5)</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都市公園法(昭和31年法律第79号)第2条第1項に規定する都市公園</w:t>
      </w:r>
    </w:p>
    <w:p w:rsidR="00B95215" w:rsidRDefault="00B95215" w:rsidP="00B95215">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(6)</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スポーツ基本法(平成23年法律第78号)第12条第1項に規定するスポーツ施設</w:t>
      </w:r>
    </w:p>
    <w:p w:rsidR="00B95215" w:rsidRDefault="00B95215" w:rsidP="00B95215">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(7)</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社会教育調査規則(昭和35年文部省令第11号)第3条第11号に規定する青少年教育施設</w:t>
      </w:r>
    </w:p>
    <w:p w:rsidR="00B95215" w:rsidRDefault="00B95215" w:rsidP="00B95215">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(8)</w:t>
      </w:r>
      <w:r>
        <w:rPr>
          <w:rFonts w:ascii="ＭＳ 明朝" w:eastAsia="ＭＳ 明朝" w:hAnsi="ＭＳ 明朝" w:hint="eastAsia"/>
          <w:color w:val="000000"/>
          <w:sz w:val="21"/>
          <w:szCs w:val="21"/>
        </w:rPr>
        <w:t xml:space="preserve">　</w:t>
      </w:r>
      <w:hyperlink r:id="rId23" w:anchor="e000000285" w:history="1">
        <w:r>
          <w:rPr>
            <w:rStyle w:val="a3"/>
            <w:rFonts w:ascii="ＭＳ 明朝" w:eastAsia="ＭＳ 明朝" w:hAnsi="ＭＳ 明朝" w:hint="eastAsia"/>
            <w:color w:val="8A2BE2"/>
            <w:sz w:val="21"/>
            <w:szCs w:val="21"/>
            <w:bdr w:val="none" w:sz="0" w:space="0" w:color="auto" w:frame="1"/>
          </w:rPr>
          <w:t>前各号</w:t>
        </w:r>
      </w:hyperlink>
      <w:r>
        <w:rPr>
          <w:rStyle w:val="p"/>
          <w:rFonts w:ascii="ＭＳ 明朝" w:eastAsia="ＭＳ 明朝" w:hAnsi="ＭＳ 明朝" w:hint="eastAsia"/>
          <w:color w:val="000000"/>
          <w:sz w:val="21"/>
          <w:szCs w:val="21"/>
          <w:bdr w:val="none" w:sz="0" w:space="0" w:color="auto" w:frame="1"/>
        </w:rPr>
        <w:t>に掲げる施設に類するもの及び教育に関する施設のうち市長が必要と認めるもの</w:t>
      </w:r>
    </w:p>
    <w:p w:rsidR="00B95215" w:rsidRDefault="00B95215" w:rsidP="00B95215">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2</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法第3条第4項の条例で定める者は、</w:t>
      </w:r>
      <w:hyperlink r:id="rId24" w:anchor="e000000324" w:history="1">
        <w:r>
          <w:rPr>
            <w:rStyle w:val="a3"/>
            <w:rFonts w:ascii="ＭＳ 明朝" w:eastAsia="ＭＳ 明朝" w:hAnsi="ＭＳ 明朝" w:hint="eastAsia"/>
            <w:color w:val="8A2BE2"/>
            <w:sz w:val="21"/>
            <w:szCs w:val="21"/>
            <w:bdr w:val="none" w:sz="0" w:space="0" w:color="auto" w:frame="1"/>
          </w:rPr>
          <w:t>次の各号</w:t>
        </w:r>
      </w:hyperlink>
      <w:r>
        <w:rPr>
          <w:rStyle w:val="p"/>
          <w:rFonts w:ascii="ＭＳ 明朝" w:eastAsia="ＭＳ 明朝" w:hAnsi="ＭＳ 明朝" w:hint="eastAsia"/>
          <w:color w:val="000000"/>
          <w:sz w:val="21"/>
          <w:szCs w:val="21"/>
          <w:bdr w:val="none" w:sz="0" w:space="0" w:color="auto" w:frame="1"/>
        </w:rPr>
        <w:t>に掲げる施設の区分に応じ、</w:t>
      </w:r>
      <w:hyperlink r:id="rId25" w:anchor="e000000324" w:history="1">
        <w:r>
          <w:rPr>
            <w:rStyle w:val="a3"/>
            <w:rFonts w:ascii="ＭＳ 明朝" w:eastAsia="ＭＳ 明朝" w:hAnsi="ＭＳ 明朝" w:hint="eastAsia"/>
            <w:color w:val="8A2BE2"/>
            <w:sz w:val="21"/>
            <w:szCs w:val="21"/>
            <w:bdr w:val="none" w:sz="0" w:space="0" w:color="auto" w:frame="1"/>
          </w:rPr>
          <w:t>当該各号</w:t>
        </w:r>
      </w:hyperlink>
      <w:r>
        <w:rPr>
          <w:rStyle w:val="p"/>
          <w:rFonts w:ascii="ＭＳ 明朝" w:eastAsia="ＭＳ 明朝" w:hAnsi="ＭＳ 明朝" w:hint="eastAsia"/>
          <w:color w:val="000000"/>
          <w:sz w:val="21"/>
          <w:szCs w:val="21"/>
          <w:bdr w:val="none" w:sz="0" w:space="0" w:color="auto" w:frame="1"/>
        </w:rPr>
        <w:t>に掲げる者とする。</w:t>
      </w:r>
    </w:p>
    <w:p w:rsidR="00B95215" w:rsidRDefault="00B95215" w:rsidP="00B95215">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(1)</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設置者が国又は独立行政法人(独立行政法人通則法(平成11年法律第103号)第2条第1項に規定する独立行政法人をいう。)である施設　当該施設の長</w:t>
      </w:r>
    </w:p>
    <w:p w:rsidR="00B95215" w:rsidRDefault="00B95215" w:rsidP="00B95215">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(2)</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設置者が地方公共団体である施設　当該施設を所管する地方公共団体又は教育委員会の長</w:t>
      </w:r>
    </w:p>
    <w:p w:rsidR="00B95215" w:rsidRDefault="00B95215" w:rsidP="00B95215">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(3)</w:t>
      </w:r>
      <w:r>
        <w:rPr>
          <w:rFonts w:ascii="ＭＳ 明朝" w:eastAsia="ＭＳ 明朝" w:hAnsi="ＭＳ 明朝" w:hint="eastAsia"/>
          <w:color w:val="000000"/>
          <w:sz w:val="21"/>
          <w:szCs w:val="21"/>
        </w:rPr>
        <w:t xml:space="preserve">　</w:t>
      </w:r>
      <w:hyperlink r:id="rId26" w:anchor="e000000324" w:history="1">
        <w:r>
          <w:rPr>
            <w:rStyle w:val="a3"/>
            <w:rFonts w:ascii="ＭＳ 明朝" w:eastAsia="ＭＳ 明朝" w:hAnsi="ＭＳ 明朝" w:hint="eastAsia"/>
            <w:color w:val="8A2BE2"/>
            <w:sz w:val="21"/>
            <w:szCs w:val="21"/>
            <w:bdr w:val="none" w:sz="0" w:space="0" w:color="auto" w:frame="1"/>
          </w:rPr>
          <w:t>前2号</w:t>
        </w:r>
      </w:hyperlink>
      <w:r>
        <w:rPr>
          <w:rStyle w:val="p"/>
          <w:rFonts w:ascii="ＭＳ 明朝" w:eastAsia="ＭＳ 明朝" w:hAnsi="ＭＳ 明朝" w:hint="eastAsia"/>
          <w:color w:val="000000"/>
          <w:sz w:val="21"/>
          <w:szCs w:val="21"/>
          <w:bdr w:val="none" w:sz="0" w:space="0" w:color="auto" w:frame="1"/>
        </w:rPr>
        <w:t>に掲げる施設以外の施設であつて、当該施設について監督庁があるもの　当該施設の監督庁</w:t>
      </w:r>
    </w:p>
    <w:p w:rsidR="00B95215" w:rsidRDefault="00B95215" w:rsidP="00B95215">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(4)</w:t>
      </w:r>
      <w:r>
        <w:rPr>
          <w:rFonts w:ascii="ＭＳ 明朝" w:eastAsia="ＭＳ 明朝" w:hAnsi="ＭＳ 明朝" w:hint="eastAsia"/>
          <w:color w:val="000000"/>
          <w:sz w:val="21"/>
          <w:szCs w:val="21"/>
        </w:rPr>
        <w:t xml:space="preserve">　</w:t>
      </w:r>
      <w:hyperlink r:id="rId27" w:anchor="e000000324" w:history="1">
        <w:r>
          <w:rPr>
            <w:rStyle w:val="a3"/>
            <w:rFonts w:ascii="ＭＳ 明朝" w:eastAsia="ＭＳ 明朝" w:hAnsi="ＭＳ 明朝" w:hint="eastAsia"/>
            <w:color w:val="8A2BE2"/>
            <w:sz w:val="21"/>
            <w:szCs w:val="21"/>
            <w:bdr w:val="none" w:sz="0" w:space="0" w:color="auto" w:frame="1"/>
          </w:rPr>
          <w:t>前3号</w:t>
        </w:r>
      </w:hyperlink>
      <w:r>
        <w:rPr>
          <w:rStyle w:val="p"/>
          <w:rFonts w:ascii="ＭＳ 明朝" w:eastAsia="ＭＳ 明朝" w:hAnsi="ＭＳ 明朝" w:hint="eastAsia"/>
          <w:color w:val="000000"/>
          <w:sz w:val="21"/>
          <w:szCs w:val="21"/>
          <w:bdr w:val="none" w:sz="0" w:space="0" w:color="auto" w:frame="1"/>
        </w:rPr>
        <w:t>に掲げる施設以外の施設　当該施設の存する市町の長</w:t>
      </w:r>
    </w:p>
    <w:p w:rsidR="00B95215" w:rsidRDefault="00B95215" w:rsidP="00B95215">
      <w:pPr>
        <w:pStyle w:val="title"/>
        <w:shd w:val="clear" w:color="auto" w:fill="FFFFFF"/>
        <w:spacing w:before="0" w:beforeAutospacing="0" w:after="0" w:afterAutospacing="0" w:line="273" w:lineRule="atLeast"/>
        <w:ind w:left="240"/>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(宿泊を拒むことができる事由)</w:t>
      </w:r>
    </w:p>
    <w:p w:rsidR="00B95215" w:rsidRDefault="00B95215" w:rsidP="00B95215">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第6条</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法第5条第3号の条例で定める事由は、次のとおりとする。</w:t>
      </w:r>
    </w:p>
    <w:p w:rsidR="00B95215" w:rsidRDefault="00B95215" w:rsidP="00B95215">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(1)</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身体、衣服等が著しく不潔で、他の客に迷惑をかけるおそれがあると認められること。</w:t>
      </w:r>
    </w:p>
    <w:p w:rsidR="00B95215" w:rsidRDefault="00B95215" w:rsidP="00B95215">
      <w:pPr>
        <w:pStyle w:val="num"/>
        <w:shd w:val="clear" w:color="auto" w:fill="FFFFFF"/>
        <w:spacing w:before="0" w:beforeAutospacing="0" w:after="0" w:afterAutospacing="0" w:line="273" w:lineRule="atLeast"/>
        <w:ind w:left="48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(2)</w:t>
      </w:r>
      <w:r>
        <w:rPr>
          <w:rFonts w:ascii="ＭＳ 明朝" w:eastAsia="ＭＳ 明朝" w:hAnsi="ＭＳ 明朝" w:hint="eastAsia"/>
          <w:color w:val="000000"/>
          <w:sz w:val="21"/>
          <w:szCs w:val="21"/>
        </w:rPr>
        <w:t xml:space="preserve">　</w:t>
      </w:r>
      <w:r>
        <w:rPr>
          <w:rStyle w:val="p"/>
          <w:rFonts w:ascii="ＭＳ 明朝" w:eastAsia="ＭＳ 明朝" w:hAnsi="ＭＳ 明朝" w:hint="eastAsia"/>
          <w:color w:val="000000"/>
          <w:sz w:val="21"/>
          <w:szCs w:val="21"/>
          <w:bdr w:val="none" w:sz="0" w:space="0" w:color="auto" w:frame="1"/>
        </w:rPr>
        <w:t>泥酔その他粗暴の行為により、他の客に迷惑をかけるおそれがあると認められること。</w:t>
      </w:r>
    </w:p>
    <w:p w:rsidR="00B95215" w:rsidRDefault="00B95215" w:rsidP="00B95215">
      <w:pPr>
        <w:pStyle w:val="title"/>
        <w:shd w:val="clear" w:color="auto" w:fill="FFFFFF"/>
        <w:spacing w:before="0" w:beforeAutospacing="0" w:after="0" w:afterAutospacing="0" w:line="273" w:lineRule="atLeast"/>
        <w:ind w:left="240"/>
        <w:rPr>
          <w:rFonts w:ascii="ＭＳ 明朝" w:eastAsia="ＭＳ 明朝" w:hAnsi="ＭＳ 明朝" w:hint="eastAsia"/>
          <w:color w:val="000000"/>
          <w:sz w:val="21"/>
          <w:szCs w:val="21"/>
        </w:rPr>
      </w:pPr>
      <w:r>
        <w:rPr>
          <w:rStyle w:val="cm"/>
          <w:rFonts w:ascii="ＭＳ 明朝" w:eastAsia="ＭＳ 明朝" w:hAnsi="ＭＳ 明朝" w:hint="eastAsia"/>
          <w:color w:val="000000"/>
          <w:sz w:val="21"/>
          <w:szCs w:val="21"/>
          <w:bdr w:val="none" w:sz="0" w:space="0" w:color="auto" w:frame="1"/>
        </w:rPr>
        <w:t>(委任)</w:t>
      </w:r>
    </w:p>
    <w:p w:rsidR="00B95215" w:rsidRDefault="00B95215" w:rsidP="00B95215">
      <w:pPr>
        <w:pStyle w:val="num"/>
        <w:shd w:val="clear" w:color="auto" w:fill="FFFFFF"/>
        <w:spacing w:before="0" w:beforeAutospacing="0" w:after="0" w:afterAutospacing="0" w:line="273" w:lineRule="atLeast"/>
        <w:ind w:left="240" w:hanging="240"/>
        <w:rPr>
          <w:rFonts w:ascii="ＭＳ 明朝" w:eastAsia="ＭＳ 明朝" w:hAnsi="ＭＳ 明朝" w:hint="eastAsia"/>
          <w:color w:val="000000"/>
          <w:sz w:val="21"/>
          <w:szCs w:val="21"/>
        </w:rPr>
      </w:pPr>
      <w:r>
        <w:rPr>
          <w:rStyle w:val="num1"/>
          <w:rFonts w:ascii="ＭＳ 明朝" w:eastAsia="ＭＳ 明朝" w:hAnsi="ＭＳ 明朝" w:hint="eastAsia"/>
          <w:color w:val="000000"/>
          <w:sz w:val="21"/>
          <w:szCs w:val="21"/>
          <w:bdr w:val="none" w:sz="0" w:space="0" w:color="auto" w:frame="1"/>
        </w:rPr>
        <w:t>第7条</w:t>
      </w:r>
      <w:r>
        <w:rPr>
          <w:rFonts w:ascii="ＭＳ 明朝" w:eastAsia="ＭＳ 明朝" w:hAnsi="ＭＳ 明朝" w:hint="eastAsia"/>
          <w:color w:val="000000"/>
          <w:sz w:val="21"/>
          <w:szCs w:val="21"/>
        </w:rPr>
        <w:t xml:space="preserve">　</w:t>
      </w:r>
      <w:hyperlink r:id="rId28" w:anchor="l000000000" w:history="1">
        <w:r>
          <w:rPr>
            <w:rStyle w:val="a3"/>
            <w:rFonts w:ascii="ＭＳ 明朝" w:eastAsia="ＭＳ 明朝" w:hAnsi="ＭＳ 明朝" w:hint="eastAsia"/>
            <w:color w:val="8A2BE2"/>
            <w:sz w:val="21"/>
            <w:szCs w:val="21"/>
            <w:bdr w:val="none" w:sz="0" w:space="0" w:color="auto" w:frame="1"/>
          </w:rPr>
          <w:t>この条例</w:t>
        </w:r>
      </w:hyperlink>
      <w:r>
        <w:rPr>
          <w:rStyle w:val="p"/>
          <w:rFonts w:ascii="ＭＳ 明朝" w:eastAsia="ＭＳ 明朝" w:hAnsi="ＭＳ 明朝" w:hint="eastAsia"/>
          <w:color w:val="000000"/>
          <w:sz w:val="21"/>
          <w:szCs w:val="21"/>
          <w:bdr w:val="none" w:sz="0" w:space="0" w:color="auto" w:frame="1"/>
        </w:rPr>
        <w:t>の施行について必要な事項は、市長が定める。</w:t>
      </w:r>
    </w:p>
    <w:p w:rsidR="00B95215" w:rsidRDefault="00B95215" w:rsidP="00B95215">
      <w:pPr>
        <w:pStyle w:val="s-head"/>
        <w:shd w:val="clear" w:color="auto" w:fill="FFFFFF"/>
        <w:spacing w:before="0" w:beforeAutospacing="0" w:after="0" w:afterAutospacing="0" w:line="273" w:lineRule="atLeast"/>
        <w:ind w:left="720"/>
        <w:rPr>
          <w:rFonts w:ascii="ＭＳ 明朝" w:eastAsia="ＭＳ 明朝" w:hAnsi="ＭＳ 明朝" w:hint="eastAsia"/>
          <w:color w:val="000000"/>
          <w:sz w:val="21"/>
          <w:szCs w:val="21"/>
        </w:rPr>
      </w:pPr>
      <w:r>
        <w:rPr>
          <w:rStyle w:val="title1"/>
          <w:rFonts w:ascii="ＭＳ 明朝" w:eastAsia="ＭＳ 明朝" w:hAnsi="ＭＳ 明朝" w:hint="eastAsia"/>
          <w:color w:val="000000"/>
          <w:sz w:val="21"/>
          <w:szCs w:val="21"/>
          <w:bdr w:val="none" w:sz="0" w:space="0" w:color="auto" w:frame="1"/>
        </w:rPr>
        <w:t>附　則</w:t>
      </w:r>
    </w:p>
    <w:p w:rsidR="00B95215" w:rsidRDefault="00B95215" w:rsidP="00B95215">
      <w:pPr>
        <w:pStyle w:val="p1"/>
        <w:shd w:val="clear" w:color="auto" w:fill="FFFFFF"/>
        <w:spacing w:before="0" w:beforeAutospacing="0" w:after="0" w:afterAutospacing="0" w:line="273" w:lineRule="atLeast"/>
        <w:ind w:firstLine="240"/>
        <w:rPr>
          <w:rFonts w:ascii="ＭＳ 明朝" w:eastAsia="ＭＳ 明朝" w:hAnsi="ＭＳ 明朝" w:hint="eastAsia"/>
          <w:color w:val="000000"/>
          <w:sz w:val="21"/>
          <w:szCs w:val="21"/>
        </w:rPr>
      </w:pPr>
      <w:hyperlink r:id="rId29" w:anchor="l000000000" w:history="1">
        <w:r>
          <w:rPr>
            <w:rStyle w:val="a3"/>
            <w:rFonts w:ascii="ＭＳ 明朝" w:eastAsia="ＭＳ 明朝" w:hAnsi="ＭＳ 明朝" w:hint="eastAsia"/>
            <w:color w:val="8A2BE2"/>
            <w:sz w:val="21"/>
            <w:szCs w:val="21"/>
            <w:bdr w:val="none" w:sz="0" w:space="0" w:color="auto" w:frame="1"/>
          </w:rPr>
          <w:t>この条例</w:t>
        </w:r>
      </w:hyperlink>
      <w:r>
        <w:rPr>
          <w:rStyle w:val="p"/>
          <w:rFonts w:ascii="ＭＳ 明朝" w:eastAsia="ＭＳ 明朝" w:hAnsi="ＭＳ 明朝" w:hint="eastAsia"/>
          <w:color w:val="000000"/>
          <w:sz w:val="21"/>
          <w:szCs w:val="21"/>
          <w:bdr w:val="none" w:sz="0" w:space="0" w:color="auto" w:frame="1"/>
        </w:rPr>
        <w:t>は、公布の日から施行する。</w:t>
      </w:r>
    </w:p>
    <w:p w:rsidR="00064F50" w:rsidRPr="00B95215" w:rsidRDefault="00064F50">
      <w:bookmarkStart w:id="0" w:name="_GoBack"/>
      <w:bookmarkEnd w:id="0"/>
    </w:p>
    <w:sectPr w:rsidR="00064F50" w:rsidRPr="00B95215" w:rsidSect="0036056F">
      <w:pgSz w:w="11906" w:h="16838"/>
      <w:pgMar w:top="851" w:right="96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215"/>
    <w:rsid w:val="00036818"/>
    <w:rsid w:val="000577B5"/>
    <w:rsid w:val="00064F50"/>
    <w:rsid w:val="000652D6"/>
    <w:rsid w:val="00082511"/>
    <w:rsid w:val="000C5CFE"/>
    <w:rsid w:val="00146773"/>
    <w:rsid w:val="00155AF6"/>
    <w:rsid w:val="00172D6A"/>
    <w:rsid w:val="001C0FF9"/>
    <w:rsid w:val="001C1511"/>
    <w:rsid w:val="001D4FD6"/>
    <w:rsid w:val="001F0EDA"/>
    <w:rsid w:val="00227175"/>
    <w:rsid w:val="00231D9E"/>
    <w:rsid w:val="00233C0A"/>
    <w:rsid w:val="002963D6"/>
    <w:rsid w:val="002A084E"/>
    <w:rsid w:val="002B03AB"/>
    <w:rsid w:val="003350F0"/>
    <w:rsid w:val="0036056F"/>
    <w:rsid w:val="003A5B44"/>
    <w:rsid w:val="003C2342"/>
    <w:rsid w:val="003C4613"/>
    <w:rsid w:val="003F03C1"/>
    <w:rsid w:val="003F2D96"/>
    <w:rsid w:val="004001BE"/>
    <w:rsid w:val="00407AFF"/>
    <w:rsid w:val="00446504"/>
    <w:rsid w:val="00467D91"/>
    <w:rsid w:val="00470CB0"/>
    <w:rsid w:val="004B2A2D"/>
    <w:rsid w:val="004C5C8E"/>
    <w:rsid w:val="004C6DCB"/>
    <w:rsid w:val="004F0088"/>
    <w:rsid w:val="004F0CA7"/>
    <w:rsid w:val="004F233D"/>
    <w:rsid w:val="005242B2"/>
    <w:rsid w:val="005354FA"/>
    <w:rsid w:val="005621AC"/>
    <w:rsid w:val="005749C4"/>
    <w:rsid w:val="005A4938"/>
    <w:rsid w:val="005A72CD"/>
    <w:rsid w:val="005E7961"/>
    <w:rsid w:val="006003B5"/>
    <w:rsid w:val="0061006A"/>
    <w:rsid w:val="006644D3"/>
    <w:rsid w:val="00670053"/>
    <w:rsid w:val="00673544"/>
    <w:rsid w:val="006B776B"/>
    <w:rsid w:val="006F4F5F"/>
    <w:rsid w:val="007046EF"/>
    <w:rsid w:val="00711743"/>
    <w:rsid w:val="00712BEB"/>
    <w:rsid w:val="0071598D"/>
    <w:rsid w:val="0071736A"/>
    <w:rsid w:val="00740896"/>
    <w:rsid w:val="00742B96"/>
    <w:rsid w:val="007B78B8"/>
    <w:rsid w:val="00807124"/>
    <w:rsid w:val="00807DF1"/>
    <w:rsid w:val="00830D77"/>
    <w:rsid w:val="008507EE"/>
    <w:rsid w:val="00857700"/>
    <w:rsid w:val="0085794F"/>
    <w:rsid w:val="0088451F"/>
    <w:rsid w:val="00894741"/>
    <w:rsid w:val="008A53A0"/>
    <w:rsid w:val="008E372C"/>
    <w:rsid w:val="008E5301"/>
    <w:rsid w:val="008F09A1"/>
    <w:rsid w:val="0092167A"/>
    <w:rsid w:val="00954682"/>
    <w:rsid w:val="00961950"/>
    <w:rsid w:val="0098575B"/>
    <w:rsid w:val="009A2E6D"/>
    <w:rsid w:val="009A62E4"/>
    <w:rsid w:val="009B0B92"/>
    <w:rsid w:val="009B4A98"/>
    <w:rsid w:val="009D4DFE"/>
    <w:rsid w:val="009E1CA3"/>
    <w:rsid w:val="009F2A0F"/>
    <w:rsid w:val="00AD77E2"/>
    <w:rsid w:val="00AE7662"/>
    <w:rsid w:val="00AF5246"/>
    <w:rsid w:val="00B02043"/>
    <w:rsid w:val="00B37B93"/>
    <w:rsid w:val="00B64253"/>
    <w:rsid w:val="00B8438A"/>
    <w:rsid w:val="00B86D06"/>
    <w:rsid w:val="00B95215"/>
    <w:rsid w:val="00BB105B"/>
    <w:rsid w:val="00BC4A60"/>
    <w:rsid w:val="00BD0B3F"/>
    <w:rsid w:val="00C1500B"/>
    <w:rsid w:val="00C2545E"/>
    <w:rsid w:val="00C51360"/>
    <w:rsid w:val="00C53811"/>
    <w:rsid w:val="00C8695E"/>
    <w:rsid w:val="00CD1421"/>
    <w:rsid w:val="00CD7135"/>
    <w:rsid w:val="00D819E6"/>
    <w:rsid w:val="00DA2F1E"/>
    <w:rsid w:val="00DA7F7C"/>
    <w:rsid w:val="00DD09F6"/>
    <w:rsid w:val="00DD4D08"/>
    <w:rsid w:val="00E02950"/>
    <w:rsid w:val="00E154DE"/>
    <w:rsid w:val="00E213F7"/>
    <w:rsid w:val="00E35282"/>
    <w:rsid w:val="00E40AE0"/>
    <w:rsid w:val="00E7226B"/>
    <w:rsid w:val="00E873FB"/>
    <w:rsid w:val="00E97300"/>
    <w:rsid w:val="00EC77E9"/>
    <w:rsid w:val="00ED2CC4"/>
    <w:rsid w:val="00EE3019"/>
    <w:rsid w:val="00F0257F"/>
    <w:rsid w:val="00F46EC7"/>
    <w:rsid w:val="00F84AF3"/>
    <w:rsid w:val="00FC4BAA"/>
    <w:rsid w:val="00FD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DE2E630-6DD1-47C4-85E0-D88C85CC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irregular">
    <w:name w:val="title-irregular"/>
    <w:basedOn w:val="a"/>
    <w:rsid w:val="00B952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B95215"/>
  </w:style>
  <w:style w:type="paragraph" w:customStyle="1" w:styleId="date">
    <w:name w:val="date"/>
    <w:basedOn w:val="a"/>
    <w:rsid w:val="00B952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B952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itle">
    <w:name w:val="title"/>
    <w:basedOn w:val="a"/>
    <w:rsid w:val="00B952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B952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B95215"/>
  </w:style>
  <w:style w:type="character" w:customStyle="1" w:styleId="p">
    <w:name w:val="p"/>
    <w:basedOn w:val="a0"/>
    <w:rsid w:val="00B95215"/>
  </w:style>
  <w:style w:type="character" w:styleId="a3">
    <w:name w:val="Hyperlink"/>
    <w:basedOn w:val="a0"/>
    <w:uiPriority w:val="99"/>
    <w:semiHidden/>
    <w:unhideWhenUsed/>
    <w:rsid w:val="00B95215"/>
    <w:rPr>
      <w:color w:val="0000FF"/>
      <w:u w:val="single"/>
    </w:rPr>
  </w:style>
  <w:style w:type="paragraph" w:customStyle="1" w:styleId="s-head">
    <w:name w:val="s-head"/>
    <w:basedOn w:val="a"/>
    <w:rsid w:val="00B952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
    <w:name w:val="title1"/>
    <w:basedOn w:val="a0"/>
    <w:rsid w:val="00B95215"/>
  </w:style>
  <w:style w:type="paragraph" w:customStyle="1" w:styleId="p1">
    <w:name w:val="p1"/>
    <w:basedOn w:val="a"/>
    <w:rsid w:val="00B9521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018201">
      <w:bodyDiv w:val="1"/>
      <w:marLeft w:val="0"/>
      <w:marRight w:val="0"/>
      <w:marTop w:val="0"/>
      <w:marBottom w:val="0"/>
      <w:divBdr>
        <w:top w:val="none" w:sz="0" w:space="0" w:color="auto"/>
        <w:left w:val="none" w:sz="0" w:space="0" w:color="auto"/>
        <w:bottom w:val="none" w:sz="0" w:space="0" w:color="auto"/>
        <w:right w:val="none" w:sz="0" w:space="0" w:color="auto"/>
      </w:divBdr>
      <w:divsChild>
        <w:div w:id="813258268">
          <w:marLeft w:val="0"/>
          <w:marRight w:val="0"/>
          <w:marTop w:val="0"/>
          <w:marBottom w:val="0"/>
          <w:divBdr>
            <w:top w:val="none" w:sz="0" w:space="0" w:color="auto"/>
            <w:left w:val="none" w:sz="0" w:space="0" w:color="auto"/>
            <w:bottom w:val="none" w:sz="0" w:space="0" w:color="auto"/>
            <w:right w:val="none" w:sz="0" w:space="0" w:color="auto"/>
          </w:divBdr>
          <w:divsChild>
            <w:div w:id="867984539">
              <w:marLeft w:val="0"/>
              <w:marRight w:val="0"/>
              <w:marTop w:val="0"/>
              <w:marBottom w:val="0"/>
              <w:divBdr>
                <w:top w:val="none" w:sz="0" w:space="0" w:color="auto"/>
                <w:left w:val="none" w:sz="0" w:space="0" w:color="auto"/>
                <w:bottom w:val="none" w:sz="0" w:space="0" w:color="auto"/>
                <w:right w:val="none" w:sz="0" w:space="0" w:color="auto"/>
              </w:divBdr>
              <w:divsChild>
                <w:div w:id="38125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4671">
          <w:marLeft w:val="0"/>
          <w:marRight w:val="0"/>
          <w:marTop w:val="0"/>
          <w:marBottom w:val="0"/>
          <w:divBdr>
            <w:top w:val="none" w:sz="0" w:space="0" w:color="auto"/>
            <w:left w:val="none" w:sz="0" w:space="0" w:color="auto"/>
            <w:bottom w:val="none" w:sz="0" w:space="0" w:color="auto"/>
            <w:right w:val="none" w:sz="0" w:space="0" w:color="auto"/>
          </w:divBdr>
          <w:divsChild>
            <w:div w:id="1901944391">
              <w:marLeft w:val="0"/>
              <w:marRight w:val="0"/>
              <w:marTop w:val="0"/>
              <w:marBottom w:val="0"/>
              <w:divBdr>
                <w:top w:val="none" w:sz="0" w:space="0" w:color="auto"/>
                <w:left w:val="none" w:sz="0" w:space="0" w:color="auto"/>
                <w:bottom w:val="none" w:sz="0" w:space="0" w:color="auto"/>
                <w:right w:val="none" w:sz="0" w:space="0" w:color="auto"/>
              </w:divBdr>
              <w:divsChild>
                <w:div w:id="925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132758">
          <w:marLeft w:val="0"/>
          <w:marRight w:val="0"/>
          <w:marTop w:val="0"/>
          <w:marBottom w:val="0"/>
          <w:divBdr>
            <w:top w:val="none" w:sz="0" w:space="0" w:color="auto"/>
            <w:left w:val="none" w:sz="0" w:space="0" w:color="auto"/>
            <w:bottom w:val="none" w:sz="0" w:space="0" w:color="auto"/>
            <w:right w:val="none" w:sz="0" w:space="0" w:color="auto"/>
          </w:divBdr>
          <w:divsChild>
            <w:div w:id="313491357">
              <w:marLeft w:val="0"/>
              <w:marRight w:val="0"/>
              <w:marTop w:val="0"/>
              <w:marBottom w:val="0"/>
              <w:divBdr>
                <w:top w:val="none" w:sz="0" w:space="0" w:color="auto"/>
                <w:left w:val="none" w:sz="0" w:space="0" w:color="auto"/>
                <w:bottom w:val="none" w:sz="0" w:space="0" w:color="auto"/>
                <w:right w:val="none" w:sz="0" w:space="0" w:color="auto"/>
              </w:divBdr>
              <w:divsChild>
                <w:div w:id="17198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02346">
          <w:marLeft w:val="0"/>
          <w:marRight w:val="0"/>
          <w:marTop w:val="0"/>
          <w:marBottom w:val="0"/>
          <w:divBdr>
            <w:top w:val="none" w:sz="0" w:space="0" w:color="auto"/>
            <w:left w:val="none" w:sz="0" w:space="0" w:color="auto"/>
            <w:bottom w:val="none" w:sz="0" w:space="0" w:color="auto"/>
            <w:right w:val="none" w:sz="0" w:space="0" w:color="auto"/>
          </w:divBdr>
          <w:divsChild>
            <w:div w:id="1283876873">
              <w:marLeft w:val="0"/>
              <w:marRight w:val="0"/>
              <w:marTop w:val="0"/>
              <w:marBottom w:val="0"/>
              <w:divBdr>
                <w:top w:val="none" w:sz="0" w:space="0" w:color="auto"/>
                <w:left w:val="none" w:sz="0" w:space="0" w:color="auto"/>
                <w:bottom w:val="none" w:sz="0" w:space="0" w:color="auto"/>
                <w:right w:val="none" w:sz="0" w:space="0" w:color="auto"/>
              </w:divBdr>
              <w:divsChild>
                <w:div w:id="2135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13826">
          <w:marLeft w:val="0"/>
          <w:marRight w:val="0"/>
          <w:marTop w:val="0"/>
          <w:marBottom w:val="0"/>
          <w:divBdr>
            <w:top w:val="none" w:sz="0" w:space="0" w:color="auto"/>
            <w:left w:val="none" w:sz="0" w:space="0" w:color="auto"/>
            <w:bottom w:val="none" w:sz="0" w:space="0" w:color="auto"/>
            <w:right w:val="none" w:sz="0" w:space="0" w:color="auto"/>
          </w:divBdr>
          <w:divsChild>
            <w:div w:id="1772894017">
              <w:marLeft w:val="0"/>
              <w:marRight w:val="0"/>
              <w:marTop w:val="0"/>
              <w:marBottom w:val="0"/>
              <w:divBdr>
                <w:top w:val="none" w:sz="0" w:space="0" w:color="auto"/>
                <w:left w:val="none" w:sz="0" w:space="0" w:color="auto"/>
                <w:bottom w:val="none" w:sz="0" w:space="0" w:color="auto"/>
                <w:right w:val="none" w:sz="0" w:space="0" w:color="auto"/>
              </w:divBdr>
              <w:divsChild>
                <w:div w:id="213767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9763">
          <w:marLeft w:val="0"/>
          <w:marRight w:val="0"/>
          <w:marTop w:val="0"/>
          <w:marBottom w:val="0"/>
          <w:divBdr>
            <w:top w:val="none" w:sz="0" w:space="0" w:color="auto"/>
            <w:left w:val="none" w:sz="0" w:space="0" w:color="auto"/>
            <w:bottom w:val="none" w:sz="0" w:space="0" w:color="auto"/>
            <w:right w:val="none" w:sz="0" w:space="0" w:color="auto"/>
          </w:divBdr>
          <w:divsChild>
            <w:div w:id="2126389112">
              <w:marLeft w:val="0"/>
              <w:marRight w:val="0"/>
              <w:marTop w:val="0"/>
              <w:marBottom w:val="0"/>
              <w:divBdr>
                <w:top w:val="none" w:sz="0" w:space="0" w:color="auto"/>
                <w:left w:val="none" w:sz="0" w:space="0" w:color="auto"/>
                <w:bottom w:val="none" w:sz="0" w:space="0" w:color="auto"/>
                <w:right w:val="none" w:sz="0" w:space="0" w:color="auto"/>
              </w:divBdr>
              <w:divsChild>
                <w:div w:id="85931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6060">
          <w:marLeft w:val="0"/>
          <w:marRight w:val="0"/>
          <w:marTop w:val="0"/>
          <w:marBottom w:val="0"/>
          <w:divBdr>
            <w:top w:val="none" w:sz="0" w:space="0" w:color="auto"/>
            <w:left w:val="none" w:sz="0" w:space="0" w:color="auto"/>
            <w:bottom w:val="none" w:sz="0" w:space="0" w:color="auto"/>
            <w:right w:val="none" w:sz="0" w:space="0" w:color="auto"/>
          </w:divBdr>
          <w:divsChild>
            <w:div w:id="2093819518">
              <w:marLeft w:val="0"/>
              <w:marRight w:val="0"/>
              <w:marTop w:val="0"/>
              <w:marBottom w:val="0"/>
              <w:divBdr>
                <w:top w:val="none" w:sz="0" w:space="0" w:color="auto"/>
                <w:left w:val="none" w:sz="0" w:space="0" w:color="auto"/>
                <w:bottom w:val="none" w:sz="0" w:space="0" w:color="auto"/>
                <w:right w:val="none" w:sz="0" w:space="0" w:color="auto"/>
              </w:divBdr>
              <w:divsChild>
                <w:div w:id="1893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8502">
          <w:marLeft w:val="0"/>
          <w:marRight w:val="0"/>
          <w:marTop w:val="0"/>
          <w:marBottom w:val="0"/>
          <w:divBdr>
            <w:top w:val="none" w:sz="0" w:space="0" w:color="auto"/>
            <w:left w:val="none" w:sz="0" w:space="0" w:color="auto"/>
            <w:bottom w:val="none" w:sz="0" w:space="0" w:color="auto"/>
            <w:right w:val="none" w:sz="0" w:space="0" w:color="auto"/>
          </w:divBdr>
          <w:divsChild>
            <w:div w:id="1884439308">
              <w:marLeft w:val="0"/>
              <w:marRight w:val="0"/>
              <w:marTop w:val="0"/>
              <w:marBottom w:val="0"/>
              <w:divBdr>
                <w:top w:val="none" w:sz="0" w:space="0" w:color="auto"/>
                <w:left w:val="none" w:sz="0" w:space="0" w:color="auto"/>
                <w:bottom w:val="none" w:sz="0" w:space="0" w:color="auto"/>
                <w:right w:val="none" w:sz="0" w:space="0" w:color="auto"/>
              </w:divBdr>
              <w:divsChild>
                <w:div w:id="7363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7784">
          <w:marLeft w:val="0"/>
          <w:marRight w:val="0"/>
          <w:marTop w:val="0"/>
          <w:marBottom w:val="0"/>
          <w:divBdr>
            <w:top w:val="none" w:sz="0" w:space="0" w:color="auto"/>
            <w:left w:val="none" w:sz="0" w:space="0" w:color="auto"/>
            <w:bottom w:val="none" w:sz="0" w:space="0" w:color="auto"/>
            <w:right w:val="none" w:sz="0" w:space="0" w:color="auto"/>
          </w:divBdr>
          <w:divsChild>
            <w:div w:id="1305551769">
              <w:marLeft w:val="0"/>
              <w:marRight w:val="0"/>
              <w:marTop w:val="0"/>
              <w:marBottom w:val="0"/>
              <w:divBdr>
                <w:top w:val="none" w:sz="0" w:space="0" w:color="auto"/>
                <w:left w:val="none" w:sz="0" w:space="0" w:color="auto"/>
                <w:bottom w:val="none" w:sz="0" w:space="0" w:color="auto"/>
                <w:right w:val="none" w:sz="0" w:space="0" w:color="auto"/>
              </w:divBdr>
              <w:divsChild>
                <w:div w:id="15964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3918">
          <w:marLeft w:val="0"/>
          <w:marRight w:val="0"/>
          <w:marTop w:val="0"/>
          <w:marBottom w:val="0"/>
          <w:divBdr>
            <w:top w:val="none" w:sz="0" w:space="0" w:color="auto"/>
            <w:left w:val="none" w:sz="0" w:space="0" w:color="auto"/>
            <w:bottom w:val="none" w:sz="0" w:space="0" w:color="auto"/>
            <w:right w:val="none" w:sz="0" w:space="0" w:color="auto"/>
          </w:divBdr>
          <w:divsChild>
            <w:div w:id="1064336941">
              <w:marLeft w:val="0"/>
              <w:marRight w:val="0"/>
              <w:marTop w:val="0"/>
              <w:marBottom w:val="0"/>
              <w:divBdr>
                <w:top w:val="none" w:sz="0" w:space="0" w:color="auto"/>
                <w:left w:val="none" w:sz="0" w:space="0" w:color="auto"/>
                <w:bottom w:val="none" w:sz="0" w:space="0" w:color="auto"/>
                <w:right w:val="none" w:sz="0" w:space="0" w:color="auto"/>
              </w:divBdr>
              <w:divsChild>
                <w:div w:id="145262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1201">
          <w:marLeft w:val="0"/>
          <w:marRight w:val="0"/>
          <w:marTop w:val="0"/>
          <w:marBottom w:val="0"/>
          <w:divBdr>
            <w:top w:val="none" w:sz="0" w:space="0" w:color="auto"/>
            <w:left w:val="none" w:sz="0" w:space="0" w:color="auto"/>
            <w:bottom w:val="none" w:sz="0" w:space="0" w:color="auto"/>
            <w:right w:val="none" w:sz="0" w:space="0" w:color="auto"/>
          </w:divBdr>
          <w:divsChild>
            <w:div w:id="1833326688">
              <w:marLeft w:val="0"/>
              <w:marRight w:val="0"/>
              <w:marTop w:val="0"/>
              <w:marBottom w:val="0"/>
              <w:divBdr>
                <w:top w:val="none" w:sz="0" w:space="0" w:color="auto"/>
                <w:left w:val="none" w:sz="0" w:space="0" w:color="auto"/>
                <w:bottom w:val="none" w:sz="0" w:space="0" w:color="auto"/>
                <w:right w:val="none" w:sz="0" w:space="0" w:color="auto"/>
              </w:divBdr>
              <w:divsChild>
                <w:div w:id="99545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525">
          <w:marLeft w:val="0"/>
          <w:marRight w:val="0"/>
          <w:marTop w:val="0"/>
          <w:marBottom w:val="0"/>
          <w:divBdr>
            <w:top w:val="none" w:sz="0" w:space="0" w:color="auto"/>
            <w:left w:val="none" w:sz="0" w:space="0" w:color="auto"/>
            <w:bottom w:val="none" w:sz="0" w:space="0" w:color="auto"/>
            <w:right w:val="none" w:sz="0" w:space="0" w:color="auto"/>
          </w:divBdr>
          <w:divsChild>
            <w:div w:id="2072345978">
              <w:marLeft w:val="0"/>
              <w:marRight w:val="0"/>
              <w:marTop w:val="0"/>
              <w:marBottom w:val="0"/>
              <w:divBdr>
                <w:top w:val="none" w:sz="0" w:space="0" w:color="auto"/>
                <w:left w:val="none" w:sz="0" w:space="0" w:color="auto"/>
                <w:bottom w:val="none" w:sz="0" w:space="0" w:color="auto"/>
                <w:right w:val="none" w:sz="0" w:space="0" w:color="auto"/>
              </w:divBdr>
              <w:divsChild>
                <w:div w:id="133248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6900">
          <w:marLeft w:val="0"/>
          <w:marRight w:val="0"/>
          <w:marTop w:val="0"/>
          <w:marBottom w:val="0"/>
          <w:divBdr>
            <w:top w:val="none" w:sz="0" w:space="0" w:color="auto"/>
            <w:left w:val="none" w:sz="0" w:space="0" w:color="auto"/>
            <w:bottom w:val="none" w:sz="0" w:space="0" w:color="auto"/>
            <w:right w:val="none" w:sz="0" w:space="0" w:color="auto"/>
          </w:divBdr>
          <w:divsChild>
            <w:div w:id="985355847">
              <w:marLeft w:val="0"/>
              <w:marRight w:val="0"/>
              <w:marTop w:val="0"/>
              <w:marBottom w:val="0"/>
              <w:divBdr>
                <w:top w:val="none" w:sz="0" w:space="0" w:color="auto"/>
                <w:left w:val="none" w:sz="0" w:space="0" w:color="auto"/>
                <w:bottom w:val="none" w:sz="0" w:space="0" w:color="auto"/>
                <w:right w:val="none" w:sz="0" w:space="0" w:color="auto"/>
              </w:divBdr>
              <w:divsChild>
                <w:div w:id="14413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2455">
          <w:marLeft w:val="0"/>
          <w:marRight w:val="0"/>
          <w:marTop w:val="0"/>
          <w:marBottom w:val="0"/>
          <w:divBdr>
            <w:top w:val="none" w:sz="0" w:space="0" w:color="auto"/>
            <w:left w:val="none" w:sz="0" w:space="0" w:color="auto"/>
            <w:bottom w:val="none" w:sz="0" w:space="0" w:color="auto"/>
            <w:right w:val="none" w:sz="0" w:space="0" w:color="auto"/>
          </w:divBdr>
          <w:divsChild>
            <w:div w:id="779497854">
              <w:marLeft w:val="0"/>
              <w:marRight w:val="0"/>
              <w:marTop w:val="0"/>
              <w:marBottom w:val="0"/>
              <w:divBdr>
                <w:top w:val="none" w:sz="0" w:space="0" w:color="auto"/>
                <w:left w:val="none" w:sz="0" w:space="0" w:color="auto"/>
                <w:bottom w:val="none" w:sz="0" w:space="0" w:color="auto"/>
                <w:right w:val="none" w:sz="0" w:space="0" w:color="auto"/>
              </w:divBdr>
              <w:divsChild>
                <w:div w:id="38156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9833">
          <w:marLeft w:val="0"/>
          <w:marRight w:val="0"/>
          <w:marTop w:val="0"/>
          <w:marBottom w:val="0"/>
          <w:divBdr>
            <w:top w:val="none" w:sz="0" w:space="0" w:color="auto"/>
            <w:left w:val="none" w:sz="0" w:space="0" w:color="auto"/>
            <w:bottom w:val="none" w:sz="0" w:space="0" w:color="auto"/>
            <w:right w:val="none" w:sz="0" w:space="0" w:color="auto"/>
          </w:divBdr>
          <w:divsChild>
            <w:div w:id="1602252995">
              <w:marLeft w:val="0"/>
              <w:marRight w:val="0"/>
              <w:marTop w:val="0"/>
              <w:marBottom w:val="0"/>
              <w:divBdr>
                <w:top w:val="none" w:sz="0" w:space="0" w:color="auto"/>
                <w:left w:val="none" w:sz="0" w:space="0" w:color="auto"/>
                <w:bottom w:val="none" w:sz="0" w:space="0" w:color="auto"/>
                <w:right w:val="none" w:sz="0" w:space="0" w:color="auto"/>
              </w:divBdr>
              <w:divsChild>
                <w:div w:id="9120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25989">
          <w:marLeft w:val="0"/>
          <w:marRight w:val="0"/>
          <w:marTop w:val="0"/>
          <w:marBottom w:val="0"/>
          <w:divBdr>
            <w:top w:val="none" w:sz="0" w:space="0" w:color="auto"/>
            <w:left w:val="none" w:sz="0" w:space="0" w:color="auto"/>
            <w:bottom w:val="none" w:sz="0" w:space="0" w:color="auto"/>
            <w:right w:val="none" w:sz="0" w:space="0" w:color="auto"/>
          </w:divBdr>
          <w:divsChild>
            <w:div w:id="925772348">
              <w:marLeft w:val="0"/>
              <w:marRight w:val="0"/>
              <w:marTop w:val="0"/>
              <w:marBottom w:val="0"/>
              <w:divBdr>
                <w:top w:val="none" w:sz="0" w:space="0" w:color="auto"/>
                <w:left w:val="none" w:sz="0" w:space="0" w:color="auto"/>
                <w:bottom w:val="none" w:sz="0" w:space="0" w:color="auto"/>
                <w:right w:val="none" w:sz="0" w:space="0" w:color="auto"/>
              </w:divBdr>
              <w:divsChild>
                <w:div w:id="213544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08375">
          <w:marLeft w:val="0"/>
          <w:marRight w:val="0"/>
          <w:marTop w:val="0"/>
          <w:marBottom w:val="0"/>
          <w:divBdr>
            <w:top w:val="none" w:sz="0" w:space="0" w:color="auto"/>
            <w:left w:val="none" w:sz="0" w:space="0" w:color="auto"/>
            <w:bottom w:val="none" w:sz="0" w:space="0" w:color="auto"/>
            <w:right w:val="none" w:sz="0" w:space="0" w:color="auto"/>
          </w:divBdr>
          <w:divsChild>
            <w:div w:id="153306193">
              <w:marLeft w:val="0"/>
              <w:marRight w:val="0"/>
              <w:marTop w:val="0"/>
              <w:marBottom w:val="0"/>
              <w:divBdr>
                <w:top w:val="none" w:sz="0" w:space="0" w:color="auto"/>
                <w:left w:val="none" w:sz="0" w:space="0" w:color="auto"/>
                <w:bottom w:val="none" w:sz="0" w:space="0" w:color="auto"/>
                <w:right w:val="none" w:sz="0" w:space="0" w:color="auto"/>
              </w:divBdr>
              <w:divsChild>
                <w:div w:id="191824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7240">
          <w:marLeft w:val="0"/>
          <w:marRight w:val="0"/>
          <w:marTop w:val="0"/>
          <w:marBottom w:val="0"/>
          <w:divBdr>
            <w:top w:val="none" w:sz="0" w:space="0" w:color="auto"/>
            <w:left w:val="none" w:sz="0" w:space="0" w:color="auto"/>
            <w:bottom w:val="none" w:sz="0" w:space="0" w:color="auto"/>
            <w:right w:val="none" w:sz="0" w:space="0" w:color="auto"/>
          </w:divBdr>
          <w:divsChild>
            <w:div w:id="1473405658">
              <w:marLeft w:val="0"/>
              <w:marRight w:val="0"/>
              <w:marTop w:val="0"/>
              <w:marBottom w:val="0"/>
              <w:divBdr>
                <w:top w:val="none" w:sz="0" w:space="0" w:color="auto"/>
                <w:left w:val="none" w:sz="0" w:space="0" w:color="auto"/>
                <w:bottom w:val="none" w:sz="0" w:space="0" w:color="auto"/>
                <w:right w:val="none" w:sz="0" w:space="0" w:color="auto"/>
              </w:divBdr>
              <w:divsChild>
                <w:div w:id="13823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0393">
          <w:marLeft w:val="0"/>
          <w:marRight w:val="0"/>
          <w:marTop w:val="0"/>
          <w:marBottom w:val="0"/>
          <w:divBdr>
            <w:top w:val="none" w:sz="0" w:space="0" w:color="auto"/>
            <w:left w:val="none" w:sz="0" w:space="0" w:color="auto"/>
            <w:bottom w:val="none" w:sz="0" w:space="0" w:color="auto"/>
            <w:right w:val="none" w:sz="0" w:space="0" w:color="auto"/>
          </w:divBdr>
          <w:divsChild>
            <w:div w:id="1803886524">
              <w:marLeft w:val="0"/>
              <w:marRight w:val="0"/>
              <w:marTop w:val="0"/>
              <w:marBottom w:val="0"/>
              <w:divBdr>
                <w:top w:val="none" w:sz="0" w:space="0" w:color="auto"/>
                <w:left w:val="none" w:sz="0" w:space="0" w:color="auto"/>
                <w:bottom w:val="none" w:sz="0" w:space="0" w:color="auto"/>
                <w:right w:val="none" w:sz="0" w:space="0" w:color="auto"/>
              </w:divBdr>
              <w:divsChild>
                <w:div w:id="9814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3739">
          <w:marLeft w:val="0"/>
          <w:marRight w:val="0"/>
          <w:marTop w:val="0"/>
          <w:marBottom w:val="0"/>
          <w:divBdr>
            <w:top w:val="none" w:sz="0" w:space="0" w:color="auto"/>
            <w:left w:val="none" w:sz="0" w:space="0" w:color="auto"/>
            <w:bottom w:val="none" w:sz="0" w:space="0" w:color="auto"/>
            <w:right w:val="none" w:sz="0" w:space="0" w:color="auto"/>
          </w:divBdr>
          <w:divsChild>
            <w:div w:id="160660201">
              <w:marLeft w:val="0"/>
              <w:marRight w:val="0"/>
              <w:marTop w:val="0"/>
              <w:marBottom w:val="0"/>
              <w:divBdr>
                <w:top w:val="none" w:sz="0" w:space="0" w:color="auto"/>
                <w:left w:val="none" w:sz="0" w:space="0" w:color="auto"/>
                <w:bottom w:val="none" w:sz="0" w:space="0" w:color="auto"/>
                <w:right w:val="none" w:sz="0" w:space="0" w:color="auto"/>
              </w:divBdr>
              <w:divsChild>
                <w:div w:id="158506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6724">
          <w:marLeft w:val="0"/>
          <w:marRight w:val="0"/>
          <w:marTop w:val="0"/>
          <w:marBottom w:val="0"/>
          <w:divBdr>
            <w:top w:val="none" w:sz="0" w:space="0" w:color="auto"/>
            <w:left w:val="none" w:sz="0" w:space="0" w:color="auto"/>
            <w:bottom w:val="none" w:sz="0" w:space="0" w:color="auto"/>
            <w:right w:val="none" w:sz="0" w:space="0" w:color="auto"/>
          </w:divBdr>
          <w:divsChild>
            <w:div w:id="1350179591">
              <w:marLeft w:val="0"/>
              <w:marRight w:val="0"/>
              <w:marTop w:val="0"/>
              <w:marBottom w:val="0"/>
              <w:divBdr>
                <w:top w:val="none" w:sz="0" w:space="0" w:color="auto"/>
                <w:left w:val="none" w:sz="0" w:space="0" w:color="auto"/>
                <w:bottom w:val="none" w:sz="0" w:space="0" w:color="auto"/>
                <w:right w:val="none" w:sz="0" w:space="0" w:color="auto"/>
              </w:divBdr>
              <w:divsChild>
                <w:div w:id="15489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725612">
          <w:marLeft w:val="0"/>
          <w:marRight w:val="0"/>
          <w:marTop w:val="0"/>
          <w:marBottom w:val="0"/>
          <w:divBdr>
            <w:top w:val="none" w:sz="0" w:space="0" w:color="auto"/>
            <w:left w:val="none" w:sz="0" w:space="0" w:color="auto"/>
            <w:bottom w:val="none" w:sz="0" w:space="0" w:color="auto"/>
            <w:right w:val="none" w:sz="0" w:space="0" w:color="auto"/>
          </w:divBdr>
          <w:divsChild>
            <w:div w:id="1597441956">
              <w:marLeft w:val="0"/>
              <w:marRight w:val="0"/>
              <w:marTop w:val="0"/>
              <w:marBottom w:val="0"/>
              <w:divBdr>
                <w:top w:val="none" w:sz="0" w:space="0" w:color="auto"/>
                <w:left w:val="none" w:sz="0" w:space="0" w:color="auto"/>
                <w:bottom w:val="none" w:sz="0" w:space="0" w:color="auto"/>
                <w:right w:val="none" w:sz="0" w:space="0" w:color="auto"/>
              </w:divBdr>
              <w:divsChild>
                <w:div w:id="4414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6525">
          <w:marLeft w:val="0"/>
          <w:marRight w:val="0"/>
          <w:marTop w:val="0"/>
          <w:marBottom w:val="0"/>
          <w:divBdr>
            <w:top w:val="none" w:sz="0" w:space="0" w:color="auto"/>
            <w:left w:val="none" w:sz="0" w:space="0" w:color="auto"/>
            <w:bottom w:val="none" w:sz="0" w:space="0" w:color="auto"/>
            <w:right w:val="none" w:sz="0" w:space="0" w:color="auto"/>
          </w:divBdr>
          <w:divsChild>
            <w:div w:id="244262095">
              <w:marLeft w:val="0"/>
              <w:marRight w:val="0"/>
              <w:marTop w:val="0"/>
              <w:marBottom w:val="0"/>
              <w:divBdr>
                <w:top w:val="none" w:sz="0" w:space="0" w:color="auto"/>
                <w:left w:val="none" w:sz="0" w:space="0" w:color="auto"/>
                <w:bottom w:val="none" w:sz="0" w:space="0" w:color="auto"/>
                <w:right w:val="none" w:sz="0" w:space="0" w:color="auto"/>
              </w:divBdr>
              <w:divsChild>
                <w:div w:id="21169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92615">
          <w:marLeft w:val="0"/>
          <w:marRight w:val="0"/>
          <w:marTop w:val="0"/>
          <w:marBottom w:val="0"/>
          <w:divBdr>
            <w:top w:val="none" w:sz="0" w:space="0" w:color="auto"/>
            <w:left w:val="none" w:sz="0" w:space="0" w:color="auto"/>
            <w:bottom w:val="none" w:sz="0" w:space="0" w:color="auto"/>
            <w:right w:val="none" w:sz="0" w:space="0" w:color="auto"/>
          </w:divBdr>
          <w:divsChild>
            <w:div w:id="1999072892">
              <w:marLeft w:val="0"/>
              <w:marRight w:val="0"/>
              <w:marTop w:val="0"/>
              <w:marBottom w:val="0"/>
              <w:divBdr>
                <w:top w:val="none" w:sz="0" w:space="0" w:color="auto"/>
                <w:left w:val="none" w:sz="0" w:space="0" w:color="auto"/>
                <w:bottom w:val="none" w:sz="0" w:space="0" w:color="auto"/>
                <w:right w:val="none" w:sz="0" w:space="0" w:color="auto"/>
              </w:divBdr>
              <w:divsChild>
                <w:div w:id="20401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83133">
          <w:marLeft w:val="0"/>
          <w:marRight w:val="0"/>
          <w:marTop w:val="0"/>
          <w:marBottom w:val="0"/>
          <w:divBdr>
            <w:top w:val="none" w:sz="0" w:space="0" w:color="auto"/>
            <w:left w:val="none" w:sz="0" w:space="0" w:color="auto"/>
            <w:bottom w:val="none" w:sz="0" w:space="0" w:color="auto"/>
            <w:right w:val="none" w:sz="0" w:space="0" w:color="auto"/>
          </w:divBdr>
          <w:divsChild>
            <w:div w:id="106314494">
              <w:marLeft w:val="0"/>
              <w:marRight w:val="0"/>
              <w:marTop w:val="0"/>
              <w:marBottom w:val="0"/>
              <w:divBdr>
                <w:top w:val="none" w:sz="0" w:space="0" w:color="auto"/>
                <w:left w:val="none" w:sz="0" w:space="0" w:color="auto"/>
                <w:bottom w:val="none" w:sz="0" w:space="0" w:color="auto"/>
                <w:right w:val="none" w:sz="0" w:space="0" w:color="auto"/>
              </w:divBdr>
              <w:divsChild>
                <w:div w:id="10570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90131">
          <w:marLeft w:val="0"/>
          <w:marRight w:val="0"/>
          <w:marTop w:val="0"/>
          <w:marBottom w:val="0"/>
          <w:divBdr>
            <w:top w:val="none" w:sz="0" w:space="0" w:color="auto"/>
            <w:left w:val="none" w:sz="0" w:space="0" w:color="auto"/>
            <w:bottom w:val="none" w:sz="0" w:space="0" w:color="auto"/>
            <w:right w:val="none" w:sz="0" w:space="0" w:color="auto"/>
          </w:divBdr>
          <w:divsChild>
            <w:div w:id="1278683608">
              <w:marLeft w:val="0"/>
              <w:marRight w:val="0"/>
              <w:marTop w:val="0"/>
              <w:marBottom w:val="0"/>
              <w:divBdr>
                <w:top w:val="none" w:sz="0" w:space="0" w:color="auto"/>
                <w:left w:val="none" w:sz="0" w:space="0" w:color="auto"/>
                <w:bottom w:val="none" w:sz="0" w:space="0" w:color="auto"/>
                <w:right w:val="none" w:sz="0" w:space="0" w:color="auto"/>
              </w:divBdr>
              <w:divsChild>
                <w:div w:id="3973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530663">
          <w:marLeft w:val="0"/>
          <w:marRight w:val="0"/>
          <w:marTop w:val="0"/>
          <w:marBottom w:val="0"/>
          <w:divBdr>
            <w:top w:val="none" w:sz="0" w:space="0" w:color="auto"/>
            <w:left w:val="none" w:sz="0" w:space="0" w:color="auto"/>
            <w:bottom w:val="none" w:sz="0" w:space="0" w:color="auto"/>
            <w:right w:val="none" w:sz="0" w:space="0" w:color="auto"/>
          </w:divBdr>
          <w:divsChild>
            <w:div w:id="1470396325">
              <w:marLeft w:val="0"/>
              <w:marRight w:val="0"/>
              <w:marTop w:val="0"/>
              <w:marBottom w:val="0"/>
              <w:divBdr>
                <w:top w:val="none" w:sz="0" w:space="0" w:color="auto"/>
                <w:left w:val="none" w:sz="0" w:space="0" w:color="auto"/>
                <w:bottom w:val="none" w:sz="0" w:space="0" w:color="auto"/>
                <w:right w:val="none" w:sz="0" w:space="0" w:color="auto"/>
              </w:divBdr>
              <w:divsChild>
                <w:div w:id="8231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06615">
          <w:marLeft w:val="0"/>
          <w:marRight w:val="0"/>
          <w:marTop w:val="0"/>
          <w:marBottom w:val="0"/>
          <w:divBdr>
            <w:top w:val="none" w:sz="0" w:space="0" w:color="auto"/>
            <w:left w:val="none" w:sz="0" w:space="0" w:color="auto"/>
            <w:bottom w:val="none" w:sz="0" w:space="0" w:color="auto"/>
            <w:right w:val="none" w:sz="0" w:space="0" w:color="auto"/>
          </w:divBdr>
          <w:divsChild>
            <w:div w:id="781654328">
              <w:marLeft w:val="0"/>
              <w:marRight w:val="0"/>
              <w:marTop w:val="0"/>
              <w:marBottom w:val="0"/>
              <w:divBdr>
                <w:top w:val="none" w:sz="0" w:space="0" w:color="auto"/>
                <w:left w:val="none" w:sz="0" w:space="0" w:color="auto"/>
                <w:bottom w:val="none" w:sz="0" w:space="0" w:color="auto"/>
                <w:right w:val="none" w:sz="0" w:space="0" w:color="auto"/>
              </w:divBdr>
              <w:divsChild>
                <w:div w:id="17329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6900">
          <w:marLeft w:val="0"/>
          <w:marRight w:val="0"/>
          <w:marTop w:val="0"/>
          <w:marBottom w:val="0"/>
          <w:divBdr>
            <w:top w:val="none" w:sz="0" w:space="0" w:color="auto"/>
            <w:left w:val="none" w:sz="0" w:space="0" w:color="auto"/>
            <w:bottom w:val="none" w:sz="0" w:space="0" w:color="auto"/>
            <w:right w:val="none" w:sz="0" w:space="0" w:color="auto"/>
          </w:divBdr>
          <w:divsChild>
            <w:div w:id="1252347923">
              <w:marLeft w:val="0"/>
              <w:marRight w:val="0"/>
              <w:marTop w:val="0"/>
              <w:marBottom w:val="0"/>
              <w:divBdr>
                <w:top w:val="none" w:sz="0" w:space="0" w:color="auto"/>
                <w:left w:val="none" w:sz="0" w:space="0" w:color="auto"/>
                <w:bottom w:val="none" w:sz="0" w:space="0" w:color="auto"/>
                <w:right w:val="none" w:sz="0" w:space="0" w:color="auto"/>
              </w:divBdr>
              <w:divsChild>
                <w:div w:id="133819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5971">
          <w:marLeft w:val="0"/>
          <w:marRight w:val="0"/>
          <w:marTop w:val="0"/>
          <w:marBottom w:val="0"/>
          <w:divBdr>
            <w:top w:val="none" w:sz="0" w:space="0" w:color="auto"/>
            <w:left w:val="none" w:sz="0" w:space="0" w:color="auto"/>
            <w:bottom w:val="none" w:sz="0" w:space="0" w:color="auto"/>
            <w:right w:val="none" w:sz="0" w:space="0" w:color="auto"/>
          </w:divBdr>
          <w:divsChild>
            <w:div w:id="1087776212">
              <w:marLeft w:val="0"/>
              <w:marRight w:val="0"/>
              <w:marTop w:val="0"/>
              <w:marBottom w:val="0"/>
              <w:divBdr>
                <w:top w:val="none" w:sz="0" w:space="0" w:color="auto"/>
                <w:left w:val="none" w:sz="0" w:space="0" w:color="auto"/>
                <w:bottom w:val="none" w:sz="0" w:space="0" w:color="auto"/>
                <w:right w:val="none" w:sz="0" w:space="0" w:color="auto"/>
              </w:divBdr>
              <w:divsChild>
                <w:div w:id="2129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5383">
          <w:marLeft w:val="0"/>
          <w:marRight w:val="0"/>
          <w:marTop w:val="0"/>
          <w:marBottom w:val="0"/>
          <w:divBdr>
            <w:top w:val="none" w:sz="0" w:space="0" w:color="auto"/>
            <w:left w:val="none" w:sz="0" w:space="0" w:color="auto"/>
            <w:bottom w:val="none" w:sz="0" w:space="0" w:color="auto"/>
            <w:right w:val="none" w:sz="0" w:space="0" w:color="auto"/>
          </w:divBdr>
          <w:divsChild>
            <w:div w:id="766660698">
              <w:marLeft w:val="0"/>
              <w:marRight w:val="0"/>
              <w:marTop w:val="0"/>
              <w:marBottom w:val="0"/>
              <w:divBdr>
                <w:top w:val="none" w:sz="0" w:space="0" w:color="auto"/>
                <w:left w:val="none" w:sz="0" w:space="0" w:color="auto"/>
                <w:bottom w:val="none" w:sz="0" w:space="0" w:color="auto"/>
                <w:right w:val="none" w:sz="0" w:space="0" w:color="auto"/>
              </w:divBdr>
              <w:divsChild>
                <w:div w:id="173457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5801">
          <w:marLeft w:val="0"/>
          <w:marRight w:val="0"/>
          <w:marTop w:val="0"/>
          <w:marBottom w:val="0"/>
          <w:divBdr>
            <w:top w:val="none" w:sz="0" w:space="0" w:color="auto"/>
            <w:left w:val="none" w:sz="0" w:space="0" w:color="auto"/>
            <w:bottom w:val="none" w:sz="0" w:space="0" w:color="auto"/>
            <w:right w:val="none" w:sz="0" w:space="0" w:color="auto"/>
          </w:divBdr>
          <w:divsChild>
            <w:div w:id="748692642">
              <w:marLeft w:val="0"/>
              <w:marRight w:val="0"/>
              <w:marTop w:val="0"/>
              <w:marBottom w:val="0"/>
              <w:divBdr>
                <w:top w:val="none" w:sz="0" w:space="0" w:color="auto"/>
                <w:left w:val="none" w:sz="0" w:space="0" w:color="auto"/>
                <w:bottom w:val="none" w:sz="0" w:space="0" w:color="auto"/>
                <w:right w:val="none" w:sz="0" w:space="0" w:color="auto"/>
              </w:divBdr>
              <w:divsChild>
                <w:div w:id="15051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3949">
          <w:marLeft w:val="0"/>
          <w:marRight w:val="0"/>
          <w:marTop w:val="0"/>
          <w:marBottom w:val="0"/>
          <w:divBdr>
            <w:top w:val="none" w:sz="0" w:space="0" w:color="auto"/>
            <w:left w:val="none" w:sz="0" w:space="0" w:color="auto"/>
            <w:bottom w:val="none" w:sz="0" w:space="0" w:color="auto"/>
            <w:right w:val="none" w:sz="0" w:space="0" w:color="auto"/>
          </w:divBdr>
          <w:divsChild>
            <w:div w:id="662514417">
              <w:marLeft w:val="0"/>
              <w:marRight w:val="0"/>
              <w:marTop w:val="0"/>
              <w:marBottom w:val="0"/>
              <w:divBdr>
                <w:top w:val="none" w:sz="0" w:space="0" w:color="auto"/>
                <w:left w:val="none" w:sz="0" w:space="0" w:color="auto"/>
                <w:bottom w:val="none" w:sz="0" w:space="0" w:color="auto"/>
                <w:right w:val="none" w:sz="0" w:space="0" w:color="auto"/>
              </w:divBdr>
              <w:divsChild>
                <w:div w:id="78828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49080">
          <w:marLeft w:val="0"/>
          <w:marRight w:val="0"/>
          <w:marTop w:val="0"/>
          <w:marBottom w:val="0"/>
          <w:divBdr>
            <w:top w:val="none" w:sz="0" w:space="0" w:color="auto"/>
            <w:left w:val="none" w:sz="0" w:space="0" w:color="auto"/>
            <w:bottom w:val="none" w:sz="0" w:space="0" w:color="auto"/>
            <w:right w:val="none" w:sz="0" w:space="0" w:color="auto"/>
          </w:divBdr>
          <w:divsChild>
            <w:div w:id="612368793">
              <w:marLeft w:val="0"/>
              <w:marRight w:val="0"/>
              <w:marTop w:val="0"/>
              <w:marBottom w:val="0"/>
              <w:divBdr>
                <w:top w:val="none" w:sz="0" w:space="0" w:color="auto"/>
                <w:left w:val="none" w:sz="0" w:space="0" w:color="auto"/>
                <w:bottom w:val="none" w:sz="0" w:space="0" w:color="auto"/>
                <w:right w:val="none" w:sz="0" w:space="0" w:color="auto"/>
              </w:divBdr>
              <w:divsChild>
                <w:div w:id="105547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0233">
          <w:marLeft w:val="0"/>
          <w:marRight w:val="0"/>
          <w:marTop w:val="0"/>
          <w:marBottom w:val="0"/>
          <w:divBdr>
            <w:top w:val="none" w:sz="0" w:space="0" w:color="auto"/>
            <w:left w:val="none" w:sz="0" w:space="0" w:color="auto"/>
            <w:bottom w:val="none" w:sz="0" w:space="0" w:color="auto"/>
            <w:right w:val="none" w:sz="0" w:space="0" w:color="auto"/>
          </w:divBdr>
          <w:divsChild>
            <w:div w:id="1998027320">
              <w:marLeft w:val="0"/>
              <w:marRight w:val="0"/>
              <w:marTop w:val="0"/>
              <w:marBottom w:val="0"/>
              <w:divBdr>
                <w:top w:val="none" w:sz="0" w:space="0" w:color="auto"/>
                <w:left w:val="none" w:sz="0" w:space="0" w:color="auto"/>
                <w:bottom w:val="none" w:sz="0" w:space="0" w:color="auto"/>
                <w:right w:val="none" w:sz="0" w:space="0" w:color="auto"/>
              </w:divBdr>
              <w:divsChild>
                <w:div w:id="13933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17077">
          <w:marLeft w:val="0"/>
          <w:marRight w:val="0"/>
          <w:marTop w:val="0"/>
          <w:marBottom w:val="0"/>
          <w:divBdr>
            <w:top w:val="none" w:sz="0" w:space="0" w:color="auto"/>
            <w:left w:val="none" w:sz="0" w:space="0" w:color="auto"/>
            <w:bottom w:val="none" w:sz="0" w:space="0" w:color="auto"/>
            <w:right w:val="none" w:sz="0" w:space="0" w:color="auto"/>
          </w:divBdr>
          <w:divsChild>
            <w:div w:id="353502280">
              <w:marLeft w:val="0"/>
              <w:marRight w:val="0"/>
              <w:marTop w:val="0"/>
              <w:marBottom w:val="0"/>
              <w:divBdr>
                <w:top w:val="none" w:sz="0" w:space="0" w:color="auto"/>
                <w:left w:val="none" w:sz="0" w:space="0" w:color="auto"/>
                <w:bottom w:val="none" w:sz="0" w:space="0" w:color="auto"/>
                <w:right w:val="none" w:sz="0" w:space="0" w:color="auto"/>
              </w:divBdr>
              <w:divsChild>
                <w:div w:id="132022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2608">
          <w:marLeft w:val="0"/>
          <w:marRight w:val="0"/>
          <w:marTop w:val="0"/>
          <w:marBottom w:val="0"/>
          <w:divBdr>
            <w:top w:val="none" w:sz="0" w:space="0" w:color="auto"/>
            <w:left w:val="none" w:sz="0" w:space="0" w:color="auto"/>
            <w:bottom w:val="none" w:sz="0" w:space="0" w:color="auto"/>
            <w:right w:val="none" w:sz="0" w:space="0" w:color="auto"/>
          </w:divBdr>
          <w:divsChild>
            <w:div w:id="1204901076">
              <w:marLeft w:val="0"/>
              <w:marRight w:val="0"/>
              <w:marTop w:val="0"/>
              <w:marBottom w:val="0"/>
              <w:divBdr>
                <w:top w:val="none" w:sz="0" w:space="0" w:color="auto"/>
                <w:left w:val="none" w:sz="0" w:space="0" w:color="auto"/>
                <w:bottom w:val="none" w:sz="0" w:space="0" w:color="auto"/>
                <w:right w:val="none" w:sz="0" w:space="0" w:color="auto"/>
              </w:divBdr>
              <w:divsChild>
                <w:div w:id="20334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154080">
          <w:marLeft w:val="0"/>
          <w:marRight w:val="0"/>
          <w:marTop w:val="0"/>
          <w:marBottom w:val="0"/>
          <w:divBdr>
            <w:top w:val="none" w:sz="0" w:space="0" w:color="auto"/>
            <w:left w:val="none" w:sz="0" w:space="0" w:color="auto"/>
            <w:bottom w:val="none" w:sz="0" w:space="0" w:color="auto"/>
            <w:right w:val="none" w:sz="0" w:space="0" w:color="auto"/>
          </w:divBdr>
          <w:divsChild>
            <w:div w:id="139924562">
              <w:marLeft w:val="0"/>
              <w:marRight w:val="0"/>
              <w:marTop w:val="0"/>
              <w:marBottom w:val="0"/>
              <w:divBdr>
                <w:top w:val="none" w:sz="0" w:space="0" w:color="auto"/>
                <w:left w:val="none" w:sz="0" w:space="0" w:color="auto"/>
                <w:bottom w:val="none" w:sz="0" w:space="0" w:color="auto"/>
                <w:right w:val="none" w:sz="0" w:space="0" w:color="auto"/>
              </w:divBdr>
              <w:divsChild>
                <w:div w:id="208379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06041">
          <w:marLeft w:val="0"/>
          <w:marRight w:val="0"/>
          <w:marTop w:val="0"/>
          <w:marBottom w:val="0"/>
          <w:divBdr>
            <w:top w:val="none" w:sz="0" w:space="0" w:color="auto"/>
            <w:left w:val="none" w:sz="0" w:space="0" w:color="auto"/>
            <w:bottom w:val="none" w:sz="0" w:space="0" w:color="auto"/>
            <w:right w:val="none" w:sz="0" w:space="0" w:color="auto"/>
          </w:divBdr>
          <w:divsChild>
            <w:div w:id="150948193">
              <w:marLeft w:val="0"/>
              <w:marRight w:val="0"/>
              <w:marTop w:val="0"/>
              <w:marBottom w:val="0"/>
              <w:divBdr>
                <w:top w:val="none" w:sz="0" w:space="0" w:color="auto"/>
                <w:left w:val="none" w:sz="0" w:space="0" w:color="auto"/>
                <w:bottom w:val="none" w:sz="0" w:space="0" w:color="auto"/>
                <w:right w:val="none" w:sz="0" w:space="0" w:color="auto"/>
              </w:divBdr>
              <w:divsChild>
                <w:div w:id="203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13657">
          <w:marLeft w:val="0"/>
          <w:marRight w:val="0"/>
          <w:marTop w:val="0"/>
          <w:marBottom w:val="0"/>
          <w:divBdr>
            <w:top w:val="none" w:sz="0" w:space="0" w:color="auto"/>
            <w:left w:val="none" w:sz="0" w:space="0" w:color="auto"/>
            <w:bottom w:val="none" w:sz="0" w:space="0" w:color="auto"/>
            <w:right w:val="none" w:sz="0" w:space="0" w:color="auto"/>
          </w:divBdr>
          <w:divsChild>
            <w:div w:id="1830632054">
              <w:marLeft w:val="0"/>
              <w:marRight w:val="0"/>
              <w:marTop w:val="0"/>
              <w:marBottom w:val="0"/>
              <w:divBdr>
                <w:top w:val="none" w:sz="0" w:space="0" w:color="auto"/>
                <w:left w:val="none" w:sz="0" w:space="0" w:color="auto"/>
                <w:bottom w:val="none" w:sz="0" w:space="0" w:color="auto"/>
                <w:right w:val="none" w:sz="0" w:space="0" w:color="auto"/>
              </w:divBdr>
              <w:divsChild>
                <w:div w:id="6567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0917">
          <w:marLeft w:val="0"/>
          <w:marRight w:val="0"/>
          <w:marTop w:val="0"/>
          <w:marBottom w:val="0"/>
          <w:divBdr>
            <w:top w:val="none" w:sz="0" w:space="0" w:color="auto"/>
            <w:left w:val="none" w:sz="0" w:space="0" w:color="auto"/>
            <w:bottom w:val="none" w:sz="0" w:space="0" w:color="auto"/>
            <w:right w:val="none" w:sz="0" w:space="0" w:color="auto"/>
          </w:divBdr>
          <w:divsChild>
            <w:div w:id="1980727125">
              <w:marLeft w:val="0"/>
              <w:marRight w:val="0"/>
              <w:marTop w:val="0"/>
              <w:marBottom w:val="0"/>
              <w:divBdr>
                <w:top w:val="none" w:sz="0" w:space="0" w:color="auto"/>
                <w:left w:val="none" w:sz="0" w:space="0" w:color="auto"/>
                <w:bottom w:val="none" w:sz="0" w:space="0" w:color="auto"/>
                <w:right w:val="none" w:sz="0" w:space="0" w:color="auto"/>
              </w:divBdr>
              <w:divsChild>
                <w:div w:id="82905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73870">
          <w:marLeft w:val="0"/>
          <w:marRight w:val="0"/>
          <w:marTop w:val="0"/>
          <w:marBottom w:val="0"/>
          <w:divBdr>
            <w:top w:val="none" w:sz="0" w:space="0" w:color="auto"/>
            <w:left w:val="none" w:sz="0" w:space="0" w:color="auto"/>
            <w:bottom w:val="none" w:sz="0" w:space="0" w:color="auto"/>
            <w:right w:val="none" w:sz="0" w:space="0" w:color="auto"/>
          </w:divBdr>
          <w:divsChild>
            <w:div w:id="1429546581">
              <w:marLeft w:val="0"/>
              <w:marRight w:val="0"/>
              <w:marTop w:val="0"/>
              <w:marBottom w:val="0"/>
              <w:divBdr>
                <w:top w:val="none" w:sz="0" w:space="0" w:color="auto"/>
                <w:left w:val="none" w:sz="0" w:space="0" w:color="auto"/>
                <w:bottom w:val="none" w:sz="0" w:space="0" w:color="auto"/>
                <w:right w:val="none" w:sz="0" w:space="0" w:color="auto"/>
              </w:divBdr>
              <w:divsChild>
                <w:div w:id="299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7025">
          <w:marLeft w:val="0"/>
          <w:marRight w:val="0"/>
          <w:marTop w:val="0"/>
          <w:marBottom w:val="0"/>
          <w:divBdr>
            <w:top w:val="none" w:sz="0" w:space="0" w:color="auto"/>
            <w:left w:val="none" w:sz="0" w:space="0" w:color="auto"/>
            <w:bottom w:val="none" w:sz="0" w:space="0" w:color="auto"/>
            <w:right w:val="none" w:sz="0" w:space="0" w:color="auto"/>
          </w:divBdr>
          <w:divsChild>
            <w:div w:id="1444302512">
              <w:marLeft w:val="0"/>
              <w:marRight w:val="0"/>
              <w:marTop w:val="0"/>
              <w:marBottom w:val="0"/>
              <w:divBdr>
                <w:top w:val="none" w:sz="0" w:space="0" w:color="auto"/>
                <w:left w:val="none" w:sz="0" w:space="0" w:color="auto"/>
                <w:bottom w:val="none" w:sz="0" w:space="0" w:color="auto"/>
                <w:right w:val="none" w:sz="0" w:space="0" w:color="auto"/>
              </w:divBdr>
              <w:divsChild>
                <w:div w:id="7245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8187">
          <w:marLeft w:val="0"/>
          <w:marRight w:val="0"/>
          <w:marTop w:val="0"/>
          <w:marBottom w:val="0"/>
          <w:divBdr>
            <w:top w:val="none" w:sz="0" w:space="0" w:color="auto"/>
            <w:left w:val="none" w:sz="0" w:space="0" w:color="auto"/>
            <w:bottom w:val="none" w:sz="0" w:space="0" w:color="auto"/>
            <w:right w:val="none" w:sz="0" w:space="0" w:color="auto"/>
          </w:divBdr>
          <w:divsChild>
            <w:div w:id="1895658140">
              <w:marLeft w:val="0"/>
              <w:marRight w:val="0"/>
              <w:marTop w:val="0"/>
              <w:marBottom w:val="0"/>
              <w:divBdr>
                <w:top w:val="none" w:sz="0" w:space="0" w:color="auto"/>
                <w:left w:val="none" w:sz="0" w:space="0" w:color="auto"/>
                <w:bottom w:val="none" w:sz="0" w:space="0" w:color="auto"/>
                <w:right w:val="none" w:sz="0" w:space="0" w:color="auto"/>
              </w:divBdr>
              <w:divsChild>
                <w:div w:id="213123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6493">
          <w:marLeft w:val="0"/>
          <w:marRight w:val="0"/>
          <w:marTop w:val="0"/>
          <w:marBottom w:val="0"/>
          <w:divBdr>
            <w:top w:val="none" w:sz="0" w:space="0" w:color="auto"/>
            <w:left w:val="none" w:sz="0" w:space="0" w:color="auto"/>
            <w:bottom w:val="none" w:sz="0" w:space="0" w:color="auto"/>
            <w:right w:val="none" w:sz="0" w:space="0" w:color="auto"/>
          </w:divBdr>
          <w:divsChild>
            <w:div w:id="518815569">
              <w:marLeft w:val="0"/>
              <w:marRight w:val="0"/>
              <w:marTop w:val="0"/>
              <w:marBottom w:val="0"/>
              <w:divBdr>
                <w:top w:val="none" w:sz="0" w:space="0" w:color="auto"/>
                <w:left w:val="none" w:sz="0" w:space="0" w:color="auto"/>
                <w:bottom w:val="none" w:sz="0" w:space="0" w:color="auto"/>
                <w:right w:val="none" w:sz="0" w:space="0" w:color="auto"/>
              </w:divBdr>
              <w:divsChild>
                <w:div w:id="205784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22416">
          <w:marLeft w:val="0"/>
          <w:marRight w:val="0"/>
          <w:marTop w:val="0"/>
          <w:marBottom w:val="0"/>
          <w:divBdr>
            <w:top w:val="none" w:sz="0" w:space="0" w:color="auto"/>
            <w:left w:val="none" w:sz="0" w:space="0" w:color="auto"/>
            <w:bottom w:val="none" w:sz="0" w:space="0" w:color="auto"/>
            <w:right w:val="none" w:sz="0" w:space="0" w:color="auto"/>
          </w:divBdr>
          <w:divsChild>
            <w:div w:id="634869168">
              <w:marLeft w:val="0"/>
              <w:marRight w:val="0"/>
              <w:marTop w:val="0"/>
              <w:marBottom w:val="0"/>
              <w:divBdr>
                <w:top w:val="none" w:sz="0" w:space="0" w:color="auto"/>
                <w:left w:val="none" w:sz="0" w:space="0" w:color="auto"/>
                <w:bottom w:val="none" w:sz="0" w:space="0" w:color="auto"/>
                <w:right w:val="none" w:sz="0" w:space="0" w:color="auto"/>
              </w:divBdr>
              <w:divsChild>
                <w:div w:id="1254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8491">
          <w:marLeft w:val="0"/>
          <w:marRight w:val="0"/>
          <w:marTop w:val="0"/>
          <w:marBottom w:val="0"/>
          <w:divBdr>
            <w:top w:val="none" w:sz="0" w:space="0" w:color="auto"/>
            <w:left w:val="none" w:sz="0" w:space="0" w:color="auto"/>
            <w:bottom w:val="none" w:sz="0" w:space="0" w:color="auto"/>
            <w:right w:val="none" w:sz="0" w:space="0" w:color="auto"/>
          </w:divBdr>
          <w:divsChild>
            <w:div w:id="1358627393">
              <w:marLeft w:val="0"/>
              <w:marRight w:val="0"/>
              <w:marTop w:val="0"/>
              <w:marBottom w:val="0"/>
              <w:divBdr>
                <w:top w:val="none" w:sz="0" w:space="0" w:color="auto"/>
                <w:left w:val="none" w:sz="0" w:space="0" w:color="auto"/>
                <w:bottom w:val="none" w:sz="0" w:space="0" w:color="auto"/>
                <w:right w:val="none" w:sz="0" w:space="0" w:color="auto"/>
              </w:divBdr>
              <w:divsChild>
                <w:div w:id="62947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9822">
          <w:marLeft w:val="0"/>
          <w:marRight w:val="0"/>
          <w:marTop w:val="0"/>
          <w:marBottom w:val="0"/>
          <w:divBdr>
            <w:top w:val="none" w:sz="0" w:space="0" w:color="auto"/>
            <w:left w:val="none" w:sz="0" w:space="0" w:color="auto"/>
            <w:bottom w:val="none" w:sz="0" w:space="0" w:color="auto"/>
            <w:right w:val="none" w:sz="0" w:space="0" w:color="auto"/>
          </w:divBdr>
          <w:divsChild>
            <w:div w:id="1251157165">
              <w:marLeft w:val="0"/>
              <w:marRight w:val="0"/>
              <w:marTop w:val="0"/>
              <w:marBottom w:val="0"/>
              <w:divBdr>
                <w:top w:val="none" w:sz="0" w:space="0" w:color="auto"/>
                <w:left w:val="none" w:sz="0" w:space="0" w:color="auto"/>
                <w:bottom w:val="none" w:sz="0" w:space="0" w:color="auto"/>
                <w:right w:val="none" w:sz="0" w:space="0" w:color="auto"/>
              </w:divBdr>
              <w:divsChild>
                <w:div w:id="10947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72625">
          <w:marLeft w:val="0"/>
          <w:marRight w:val="0"/>
          <w:marTop w:val="0"/>
          <w:marBottom w:val="0"/>
          <w:divBdr>
            <w:top w:val="none" w:sz="0" w:space="0" w:color="auto"/>
            <w:left w:val="none" w:sz="0" w:space="0" w:color="auto"/>
            <w:bottom w:val="none" w:sz="0" w:space="0" w:color="auto"/>
            <w:right w:val="none" w:sz="0" w:space="0" w:color="auto"/>
          </w:divBdr>
          <w:divsChild>
            <w:div w:id="1562133326">
              <w:marLeft w:val="0"/>
              <w:marRight w:val="0"/>
              <w:marTop w:val="0"/>
              <w:marBottom w:val="0"/>
              <w:divBdr>
                <w:top w:val="none" w:sz="0" w:space="0" w:color="auto"/>
                <w:left w:val="none" w:sz="0" w:space="0" w:color="auto"/>
                <w:bottom w:val="none" w:sz="0" w:space="0" w:color="auto"/>
                <w:right w:val="none" w:sz="0" w:space="0" w:color="auto"/>
              </w:divBdr>
              <w:divsChild>
                <w:div w:id="109872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22384">
          <w:marLeft w:val="0"/>
          <w:marRight w:val="0"/>
          <w:marTop w:val="0"/>
          <w:marBottom w:val="0"/>
          <w:divBdr>
            <w:top w:val="none" w:sz="0" w:space="0" w:color="auto"/>
            <w:left w:val="none" w:sz="0" w:space="0" w:color="auto"/>
            <w:bottom w:val="none" w:sz="0" w:space="0" w:color="auto"/>
            <w:right w:val="none" w:sz="0" w:space="0" w:color="auto"/>
          </w:divBdr>
          <w:divsChild>
            <w:div w:id="529800052">
              <w:marLeft w:val="0"/>
              <w:marRight w:val="0"/>
              <w:marTop w:val="0"/>
              <w:marBottom w:val="0"/>
              <w:divBdr>
                <w:top w:val="none" w:sz="0" w:space="0" w:color="auto"/>
                <w:left w:val="none" w:sz="0" w:space="0" w:color="auto"/>
                <w:bottom w:val="none" w:sz="0" w:space="0" w:color="auto"/>
                <w:right w:val="none" w:sz="0" w:space="0" w:color="auto"/>
              </w:divBdr>
              <w:divsChild>
                <w:div w:id="19091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44128">
          <w:marLeft w:val="0"/>
          <w:marRight w:val="0"/>
          <w:marTop w:val="0"/>
          <w:marBottom w:val="0"/>
          <w:divBdr>
            <w:top w:val="none" w:sz="0" w:space="0" w:color="auto"/>
            <w:left w:val="none" w:sz="0" w:space="0" w:color="auto"/>
            <w:bottom w:val="none" w:sz="0" w:space="0" w:color="auto"/>
            <w:right w:val="none" w:sz="0" w:space="0" w:color="auto"/>
          </w:divBdr>
          <w:divsChild>
            <w:div w:id="1507329052">
              <w:marLeft w:val="0"/>
              <w:marRight w:val="0"/>
              <w:marTop w:val="0"/>
              <w:marBottom w:val="0"/>
              <w:divBdr>
                <w:top w:val="none" w:sz="0" w:space="0" w:color="auto"/>
                <w:left w:val="none" w:sz="0" w:space="0" w:color="auto"/>
                <w:bottom w:val="none" w:sz="0" w:space="0" w:color="auto"/>
                <w:right w:val="none" w:sz="0" w:space="0" w:color="auto"/>
              </w:divBdr>
              <w:divsChild>
                <w:div w:id="12580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87971">
          <w:marLeft w:val="0"/>
          <w:marRight w:val="0"/>
          <w:marTop w:val="0"/>
          <w:marBottom w:val="0"/>
          <w:divBdr>
            <w:top w:val="none" w:sz="0" w:space="0" w:color="auto"/>
            <w:left w:val="none" w:sz="0" w:space="0" w:color="auto"/>
            <w:bottom w:val="none" w:sz="0" w:space="0" w:color="auto"/>
            <w:right w:val="none" w:sz="0" w:space="0" w:color="auto"/>
          </w:divBdr>
          <w:divsChild>
            <w:div w:id="1565992071">
              <w:marLeft w:val="0"/>
              <w:marRight w:val="0"/>
              <w:marTop w:val="0"/>
              <w:marBottom w:val="0"/>
              <w:divBdr>
                <w:top w:val="none" w:sz="0" w:space="0" w:color="auto"/>
                <w:left w:val="none" w:sz="0" w:space="0" w:color="auto"/>
                <w:bottom w:val="none" w:sz="0" w:space="0" w:color="auto"/>
                <w:right w:val="none" w:sz="0" w:space="0" w:color="auto"/>
              </w:divBdr>
              <w:divsChild>
                <w:div w:id="10101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23">
          <w:marLeft w:val="0"/>
          <w:marRight w:val="0"/>
          <w:marTop w:val="0"/>
          <w:marBottom w:val="0"/>
          <w:divBdr>
            <w:top w:val="none" w:sz="0" w:space="0" w:color="auto"/>
            <w:left w:val="none" w:sz="0" w:space="0" w:color="auto"/>
            <w:bottom w:val="none" w:sz="0" w:space="0" w:color="auto"/>
            <w:right w:val="none" w:sz="0" w:space="0" w:color="auto"/>
          </w:divBdr>
          <w:divsChild>
            <w:div w:id="1815753208">
              <w:marLeft w:val="0"/>
              <w:marRight w:val="0"/>
              <w:marTop w:val="0"/>
              <w:marBottom w:val="0"/>
              <w:divBdr>
                <w:top w:val="none" w:sz="0" w:space="0" w:color="auto"/>
                <w:left w:val="none" w:sz="0" w:space="0" w:color="auto"/>
                <w:bottom w:val="none" w:sz="0" w:space="0" w:color="auto"/>
                <w:right w:val="none" w:sz="0" w:space="0" w:color="auto"/>
              </w:divBdr>
              <w:divsChild>
                <w:div w:id="19099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5815">
          <w:marLeft w:val="0"/>
          <w:marRight w:val="0"/>
          <w:marTop w:val="0"/>
          <w:marBottom w:val="0"/>
          <w:divBdr>
            <w:top w:val="none" w:sz="0" w:space="0" w:color="auto"/>
            <w:left w:val="none" w:sz="0" w:space="0" w:color="auto"/>
            <w:bottom w:val="none" w:sz="0" w:space="0" w:color="auto"/>
            <w:right w:val="none" w:sz="0" w:space="0" w:color="auto"/>
          </w:divBdr>
          <w:divsChild>
            <w:div w:id="50232748">
              <w:marLeft w:val="0"/>
              <w:marRight w:val="0"/>
              <w:marTop w:val="0"/>
              <w:marBottom w:val="0"/>
              <w:divBdr>
                <w:top w:val="none" w:sz="0" w:space="0" w:color="auto"/>
                <w:left w:val="none" w:sz="0" w:space="0" w:color="auto"/>
                <w:bottom w:val="none" w:sz="0" w:space="0" w:color="auto"/>
                <w:right w:val="none" w:sz="0" w:space="0" w:color="auto"/>
              </w:divBdr>
              <w:divsChild>
                <w:div w:id="127174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50668">
          <w:marLeft w:val="0"/>
          <w:marRight w:val="0"/>
          <w:marTop w:val="0"/>
          <w:marBottom w:val="0"/>
          <w:divBdr>
            <w:top w:val="none" w:sz="0" w:space="0" w:color="auto"/>
            <w:left w:val="none" w:sz="0" w:space="0" w:color="auto"/>
            <w:bottom w:val="none" w:sz="0" w:space="0" w:color="auto"/>
            <w:right w:val="none" w:sz="0" w:space="0" w:color="auto"/>
          </w:divBdr>
          <w:divsChild>
            <w:div w:id="1552032868">
              <w:marLeft w:val="0"/>
              <w:marRight w:val="0"/>
              <w:marTop w:val="0"/>
              <w:marBottom w:val="0"/>
              <w:divBdr>
                <w:top w:val="none" w:sz="0" w:space="0" w:color="auto"/>
                <w:left w:val="none" w:sz="0" w:space="0" w:color="auto"/>
                <w:bottom w:val="none" w:sz="0" w:space="0" w:color="auto"/>
                <w:right w:val="none" w:sz="0" w:space="0" w:color="auto"/>
              </w:divBdr>
              <w:divsChild>
                <w:div w:id="2837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254">
          <w:marLeft w:val="0"/>
          <w:marRight w:val="0"/>
          <w:marTop w:val="0"/>
          <w:marBottom w:val="0"/>
          <w:divBdr>
            <w:top w:val="none" w:sz="0" w:space="0" w:color="auto"/>
            <w:left w:val="none" w:sz="0" w:space="0" w:color="auto"/>
            <w:bottom w:val="none" w:sz="0" w:space="0" w:color="auto"/>
            <w:right w:val="none" w:sz="0" w:space="0" w:color="auto"/>
          </w:divBdr>
          <w:divsChild>
            <w:div w:id="1776821961">
              <w:marLeft w:val="0"/>
              <w:marRight w:val="0"/>
              <w:marTop w:val="0"/>
              <w:marBottom w:val="0"/>
              <w:divBdr>
                <w:top w:val="none" w:sz="0" w:space="0" w:color="auto"/>
                <w:left w:val="none" w:sz="0" w:space="0" w:color="auto"/>
                <w:bottom w:val="none" w:sz="0" w:space="0" w:color="auto"/>
                <w:right w:val="none" w:sz="0" w:space="0" w:color="auto"/>
              </w:divBdr>
              <w:divsChild>
                <w:div w:id="2999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19822">
          <w:marLeft w:val="0"/>
          <w:marRight w:val="0"/>
          <w:marTop w:val="0"/>
          <w:marBottom w:val="0"/>
          <w:divBdr>
            <w:top w:val="none" w:sz="0" w:space="0" w:color="auto"/>
            <w:left w:val="none" w:sz="0" w:space="0" w:color="auto"/>
            <w:bottom w:val="none" w:sz="0" w:space="0" w:color="auto"/>
            <w:right w:val="none" w:sz="0" w:space="0" w:color="auto"/>
          </w:divBdr>
          <w:divsChild>
            <w:div w:id="961111854">
              <w:marLeft w:val="0"/>
              <w:marRight w:val="0"/>
              <w:marTop w:val="0"/>
              <w:marBottom w:val="0"/>
              <w:divBdr>
                <w:top w:val="none" w:sz="0" w:space="0" w:color="auto"/>
                <w:left w:val="none" w:sz="0" w:space="0" w:color="auto"/>
                <w:bottom w:val="none" w:sz="0" w:space="0" w:color="auto"/>
                <w:right w:val="none" w:sz="0" w:space="0" w:color="auto"/>
              </w:divBdr>
              <w:divsChild>
                <w:div w:id="9953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83354">
          <w:marLeft w:val="0"/>
          <w:marRight w:val="0"/>
          <w:marTop w:val="0"/>
          <w:marBottom w:val="0"/>
          <w:divBdr>
            <w:top w:val="none" w:sz="0" w:space="0" w:color="auto"/>
            <w:left w:val="none" w:sz="0" w:space="0" w:color="auto"/>
            <w:bottom w:val="none" w:sz="0" w:space="0" w:color="auto"/>
            <w:right w:val="none" w:sz="0" w:space="0" w:color="auto"/>
          </w:divBdr>
          <w:divsChild>
            <w:div w:id="1343897871">
              <w:marLeft w:val="0"/>
              <w:marRight w:val="0"/>
              <w:marTop w:val="0"/>
              <w:marBottom w:val="0"/>
              <w:divBdr>
                <w:top w:val="none" w:sz="0" w:space="0" w:color="auto"/>
                <w:left w:val="none" w:sz="0" w:space="0" w:color="auto"/>
                <w:bottom w:val="none" w:sz="0" w:space="0" w:color="auto"/>
                <w:right w:val="none" w:sz="0" w:space="0" w:color="auto"/>
              </w:divBdr>
              <w:divsChild>
                <w:div w:id="13094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19603">
          <w:marLeft w:val="0"/>
          <w:marRight w:val="0"/>
          <w:marTop w:val="0"/>
          <w:marBottom w:val="0"/>
          <w:divBdr>
            <w:top w:val="none" w:sz="0" w:space="0" w:color="auto"/>
            <w:left w:val="none" w:sz="0" w:space="0" w:color="auto"/>
            <w:bottom w:val="none" w:sz="0" w:space="0" w:color="auto"/>
            <w:right w:val="none" w:sz="0" w:space="0" w:color="auto"/>
          </w:divBdr>
          <w:divsChild>
            <w:div w:id="1246840862">
              <w:marLeft w:val="0"/>
              <w:marRight w:val="0"/>
              <w:marTop w:val="0"/>
              <w:marBottom w:val="0"/>
              <w:divBdr>
                <w:top w:val="none" w:sz="0" w:space="0" w:color="auto"/>
                <w:left w:val="none" w:sz="0" w:space="0" w:color="auto"/>
                <w:bottom w:val="none" w:sz="0" w:space="0" w:color="auto"/>
                <w:right w:val="none" w:sz="0" w:space="0" w:color="auto"/>
              </w:divBdr>
              <w:divsChild>
                <w:div w:id="65052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1215">
          <w:marLeft w:val="0"/>
          <w:marRight w:val="0"/>
          <w:marTop w:val="0"/>
          <w:marBottom w:val="0"/>
          <w:divBdr>
            <w:top w:val="none" w:sz="0" w:space="0" w:color="auto"/>
            <w:left w:val="none" w:sz="0" w:space="0" w:color="auto"/>
            <w:bottom w:val="none" w:sz="0" w:space="0" w:color="auto"/>
            <w:right w:val="none" w:sz="0" w:space="0" w:color="auto"/>
          </w:divBdr>
          <w:divsChild>
            <w:div w:id="39013722">
              <w:marLeft w:val="0"/>
              <w:marRight w:val="0"/>
              <w:marTop w:val="0"/>
              <w:marBottom w:val="0"/>
              <w:divBdr>
                <w:top w:val="none" w:sz="0" w:space="0" w:color="auto"/>
                <w:left w:val="none" w:sz="0" w:space="0" w:color="auto"/>
                <w:bottom w:val="none" w:sz="0" w:space="0" w:color="auto"/>
                <w:right w:val="none" w:sz="0" w:space="0" w:color="auto"/>
              </w:divBdr>
              <w:divsChild>
                <w:div w:id="188567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91227">
          <w:marLeft w:val="0"/>
          <w:marRight w:val="0"/>
          <w:marTop w:val="0"/>
          <w:marBottom w:val="0"/>
          <w:divBdr>
            <w:top w:val="none" w:sz="0" w:space="0" w:color="auto"/>
            <w:left w:val="none" w:sz="0" w:space="0" w:color="auto"/>
            <w:bottom w:val="none" w:sz="0" w:space="0" w:color="auto"/>
            <w:right w:val="none" w:sz="0" w:space="0" w:color="auto"/>
          </w:divBdr>
          <w:divsChild>
            <w:div w:id="1245794597">
              <w:marLeft w:val="0"/>
              <w:marRight w:val="0"/>
              <w:marTop w:val="0"/>
              <w:marBottom w:val="0"/>
              <w:divBdr>
                <w:top w:val="none" w:sz="0" w:space="0" w:color="auto"/>
                <w:left w:val="none" w:sz="0" w:space="0" w:color="auto"/>
                <w:bottom w:val="none" w:sz="0" w:space="0" w:color="auto"/>
                <w:right w:val="none" w:sz="0" w:space="0" w:color="auto"/>
              </w:divBdr>
              <w:divsChild>
                <w:div w:id="135314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6139">
          <w:marLeft w:val="0"/>
          <w:marRight w:val="0"/>
          <w:marTop w:val="0"/>
          <w:marBottom w:val="0"/>
          <w:divBdr>
            <w:top w:val="none" w:sz="0" w:space="0" w:color="auto"/>
            <w:left w:val="none" w:sz="0" w:space="0" w:color="auto"/>
            <w:bottom w:val="none" w:sz="0" w:space="0" w:color="auto"/>
            <w:right w:val="none" w:sz="0" w:space="0" w:color="auto"/>
          </w:divBdr>
          <w:divsChild>
            <w:div w:id="1856075552">
              <w:marLeft w:val="0"/>
              <w:marRight w:val="0"/>
              <w:marTop w:val="0"/>
              <w:marBottom w:val="0"/>
              <w:divBdr>
                <w:top w:val="none" w:sz="0" w:space="0" w:color="auto"/>
                <w:left w:val="none" w:sz="0" w:space="0" w:color="auto"/>
                <w:bottom w:val="none" w:sz="0" w:space="0" w:color="auto"/>
                <w:right w:val="none" w:sz="0" w:space="0" w:color="auto"/>
              </w:divBdr>
              <w:divsChild>
                <w:div w:id="15583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490743">
          <w:marLeft w:val="0"/>
          <w:marRight w:val="0"/>
          <w:marTop w:val="0"/>
          <w:marBottom w:val="0"/>
          <w:divBdr>
            <w:top w:val="none" w:sz="0" w:space="0" w:color="auto"/>
            <w:left w:val="none" w:sz="0" w:space="0" w:color="auto"/>
            <w:bottom w:val="none" w:sz="0" w:space="0" w:color="auto"/>
            <w:right w:val="none" w:sz="0" w:space="0" w:color="auto"/>
          </w:divBdr>
          <w:divsChild>
            <w:div w:id="1533689686">
              <w:marLeft w:val="0"/>
              <w:marRight w:val="0"/>
              <w:marTop w:val="0"/>
              <w:marBottom w:val="0"/>
              <w:divBdr>
                <w:top w:val="none" w:sz="0" w:space="0" w:color="auto"/>
                <w:left w:val="none" w:sz="0" w:space="0" w:color="auto"/>
                <w:bottom w:val="none" w:sz="0" w:space="0" w:color="auto"/>
                <w:right w:val="none" w:sz="0" w:space="0" w:color="auto"/>
              </w:divBdr>
              <w:divsChild>
                <w:div w:id="5425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7820">
          <w:marLeft w:val="0"/>
          <w:marRight w:val="0"/>
          <w:marTop w:val="0"/>
          <w:marBottom w:val="0"/>
          <w:divBdr>
            <w:top w:val="none" w:sz="0" w:space="0" w:color="auto"/>
            <w:left w:val="none" w:sz="0" w:space="0" w:color="auto"/>
            <w:bottom w:val="none" w:sz="0" w:space="0" w:color="auto"/>
            <w:right w:val="none" w:sz="0" w:space="0" w:color="auto"/>
          </w:divBdr>
          <w:divsChild>
            <w:div w:id="25494038">
              <w:marLeft w:val="0"/>
              <w:marRight w:val="0"/>
              <w:marTop w:val="0"/>
              <w:marBottom w:val="0"/>
              <w:divBdr>
                <w:top w:val="none" w:sz="0" w:space="0" w:color="auto"/>
                <w:left w:val="none" w:sz="0" w:space="0" w:color="auto"/>
                <w:bottom w:val="none" w:sz="0" w:space="0" w:color="auto"/>
                <w:right w:val="none" w:sz="0" w:space="0" w:color="auto"/>
              </w:divBdr>
              <w:divsChild>
                <w:div w:id="58696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69125">
          <w:marLeft w:val="0"/>
          <w:marRight w:val="0"/>
          <w:marTop w:val="0"/>
          <w:marBottom w:val="0"/>
          <w:divBdr>
            <w:top w:val="none" w:sz="0" w:space="0" w:color="auto"/>
            <w:left w:val="none" w:sz="0" w:space="0" w:color="auto"/>
            <w:bottom w:val="none" w:sz="0" w:space="0" w:color="auto"/>
            <w:right w:val="none" w:sz="0" w:space="0" w:color="auto"/>
          </w:divBdr>
          <w:divsChild>
            <w:div w:id="1182815986">
              <w:marLeft w:val="0"/>
              <w:marRight w:val="0"/>
              <w:marTop w:val="0"/>
              <w:marBottom w:val="0"/>
              <w:divBdr>
                <w:top w:val="none" w:sz="0" w:space="0" w:color="auto"/>
                <w:left w:val="none" w:sz="0" w:space="0" w:color="auto"/>
                <w:bottom w:val="none" w:sz="0" w:space="0" w:color="auto"/>
                <w:right w:val="none" w:sz="0" w:space="0" w:color="auto"/>
              </w:divBdr>
              <w:divsChild>
                <w:div w:id="140918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6921">
          <w:marLeft w:val="0"/>
          <w:marRight w:val="0"/>
          <w:marTop w:val="0"/>
          <w:marBottom w:val="0"/>
          <w:divBdr>
            <w:top w:val="none" w:sz="0" w:space="0" w:color="auto"/>
            <w:left w:val="none" w:sz="0" w:space="0" w:color="auto"/>
            <w:bottom w:val="none" w:sz="0" w:space="0" w:color="auto"/>
            <w:right w:val="none" w:sz="0" w:space="0" w:color="auto"/>
          </w:divBdr>
          <w:divsChild>
            <w:div w:id="2111005096">
              <w:marLeft w:val="0"/>
              <w:marRight w:val="0"/>
              <w:marTop w:val="0"/>
              <w:marBottom w:val="0"/>
              <w:divBdr>
                <w:top w:val="none" w:sz="0" w:space="0" w:color="auto"/>
                <w:left w:val="none" w:sz="0" w:space="0" w:color="auto"/>
                <w:bottom w:val="none" w:sz="0" w:space="0" w:color="auto"/>
                <w:right w:val="none" w:sz="0" w:space="0" w:color="auto"/>
              </w:divBdr>
              <w:divsChild>
                <w:div w:id="18798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05467">
          <w:marLeft w:val="0"/>
          <w:marRight w:val="0"/>
          <w:marTop w:val="0"/>
          <w:marBottom w:val="0"/>
          <w:divBdr>
            <w:top w:val="none" w:sz="0" w:space="0" w:color="auto"/>
            <w:left w:val="none" w:sz="0" w:space="0" w:color="auto"/>
            <w:bottom w:val="none" w:sz="0" w:space="0" w:color="auto"/>
            <w:right w:val="none" w:sz="0" w:space="0" w:color="auto"/>
          </w:divBdr>
          <w:divsChild>
            <w:div w:id="1384519840">
              <w:marLeft w:val="0"/>
              <w:marRight w:val="0"/>
              <w:marTop w:val="0"/>
              <w:marBottom w:val="0"/>
              <w:divBdr>
                <w:top w:val="none" w:sz="0" w:space="0" w:color="auto"/>
                <w:left w:val="none" w:sz="0" w:space="0" w:color="auto"/>
                <w:bottom w:val="none" w:sz="0" w:space="0" w:color="auto"/>
                <w:right w:val="none" w:sz="0" w:space="0" w:color="auto"/>
              </w:divBdr>
              <w:divsChild>
                <w:div w:id="154822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25975">
          <w:marLeft w:val="0"/>
          <w:marRight w:val="0"/>
          <w:marTop w:val="0"/>
          <w:marBottom w:val="0"/>
          <w:divBdr>
            <w:top w:val="none" w:sz="0" w:space="0" w:color="auto"/>
            <w:left w:val="none" w:sz="0" w:space="0" w:color="auto"/>
            <w:bottom w:val="none" w:sz="0" w:space="0" w:color="auto"/>
            <w:right w:val="none" w:sz="0" w:space="0" w:color="auto"/>
          </w:divBdr>
          <w:divsChild>
            <w:div w:id="667287786">
              <w:marLeft w:val="0"/>
              <w:marRight w:val="0"/>
              <w:marTop w:val="0"/>
              <w:marBottom w:val="0"/>
              <w:divBdr>
                <w:top w:val="none" w:sz="0" w:space="0" w:color="auto"/>
                <w:left w:val="none" w:sz="0" w:space="0" w:color="auto"/>
                <w:bottom w:val="none" w:sz="0" w:space="0" w:color="auto"/>
                <w:right w:val="none" w:sz="0" w:space="0" w:color="auto"/>
              </w:divBdr>
              <w:divsChild>
                <w:div w:id="80939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4946">
          <w:marLeft w:val="0"/>
          <w:marRight w:val="0"/>
          <w:marTop w:val="0"/>
          <w:marBottom w:val="0"/>
          <w:divBdr>
            <w:top w:val="none" w:sz="0" w:space="0" w:color="auto"/>
            <w:left w:val="none" w:sz="0" w:space="0" w:color="auto"/>
            <w:bottom w:val="none" w:sz="0" w:space="0" w:color="auto"/>
            <w:right w:val="none" w:sz="0" w:space="0" w:color="auto"/>
          </w:divBdr>
          <w:divsChild>
            <w:div w:id="1638491185">
              <w:marLeft w:val="0"/>
              <w:marRight w:val="0"/>
              <w:marTop w:val="0"/>
              <w:marBottom w:val="0"/>
              <w:divBdr>
                <w:top w:val="none" w:sz="0" w:space="0" w:color="auto"/>
                <w:left w:val="none" w:sz="0" w:space="0" w:color="auto"/>
                <w:bottom w:val="none" w:sz="0" w:space="0" w:color="auto"/>
                <w:right w:val="none" w:sz="0" w:space="0" w:color="auto"/>
              </w:divBdr>
              <w:divsChild>
                <w:div w:id="7180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7569">
          <w:marLeft w:val="0"/>
          <w:marRight w:val="0"/>
          <w:marTop w:val="0"/>
          <w:marBottom w:val="0"/>
          <w:divBdr>
            <w:top w:val="none" w:sz="0" w:space="0" w:color="auto"/>
            <w:left w:val="none" w:sz="0" w:space="0" w:color="auto"/>
            <w:bottom w:val="none" w:sz="0" w:space="0" w:color="auto"/>
            <w:right w:val="none" w:sz="0" w:space="0" w:color="auto"/>
          </w:divBdr>
          <w:divsChild>
            <w:div w:id="508716368">
              <w:marLeft w:val="0"/>
              <w:marRight w:val="0"/>
              <w:marTop w:val="0"/>
              <w:marBottom w:val="0"/>
              <w:divBdr>
                <w:top w:val="none" w:sz="0" w:space="0" w:color="auto"/>
                <w:left w:val="none" w:sz="0" w:space="0" w:color="auto"/>
                <w:bottom w:val="none" w:sz="0" w:space="0" w:color="auto"/>
                <w:right w:val="none" w:sz="0" w:space="0" w:color="auto"/>
              </w:divBdr>
              <w:divsChild>
                <w:div w:id="31739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33618">
          <w:marLeft w:val="0"/>
          <w:marRight w:val="0"/>
          <w:marTop w:val="0"/>
          <w:marBottom w:val="0"/>
          <w:divBdr>
            <w:top w:val="none" w:sz="0" w:space="0" w:color="auto"/>
            <w:left w:val="none" w:sz="0" w:space="0" w:color="auto"/>
            <w:bottom w:val="none" w:sz="0" w:space="0" w:color="auto"/>
            <w:right w:val="none" w:sz="0" w:space="0" w:color="auto"/>
          </w:divBdr>
          <w:divsChild>
            <w:div w:id="375855284">
              <w:marLeft w:val="0"/>
              <w:marRight w:val="0"/>
              <w:marTop w:val="0"/>
              <w:marBottom w:val="0"/>
              <w:divBdr>
                <w:top w:val="none" w:sz="0" w:space="0" w:color="auto"/>
                <w:left w:val="none" w:sz="0" w:space="0" w:color="auto"/>
                <w:bottom w:val="none" w:sz="0" w:space="0" w:color="auto"/>
                <w:right w:val="none" w:sz="0" w:space="0" w:color="auto"/>
              </w:divBdr>
              <w:divsChild>
                <w:div w:id="144064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77198">
          <w:marLeft w:val="0"/>
          <w:marRight w:val="0"/>
          <w:marTop w:val="0"/>
          <w:marBottom w:val="0"/>
          <w:divBdr>
            <w:top w:val="none" w:sz="0" w:space="0" w:color="auto"/>
            <w:left w:val="none" w:sz="0" w:space="0" w:color="auto"/>
            <w:bottom w:val="none" w:sz="0" w:space="0" w:color="auto"/>
            <w:right w:val="none" w:sz="0" w:space="0" w:color="auto"/>
          </w:divBdr>
          <w:divsChild>
            <w:div w:id="651103582">
              <w:marLeft w:val="0"/>
              <w:marRight w:val="0"/>
              <w:marTop w:val="0"/>
              <w:marBottom w:val="0"/>
              <w:divBdr>
                <w:top w:val="none" w:sz="0" w:space="0" w:color="auto"/>
                <w:left w:val="none" w:sz="0" w:space="0" w:color="auto"/>
                <w:bottom w:val="none" w:sz="0" w:space="0" w:color="auto"/>
                <w:right w:val="none" w:sz="0" w:space="0" w:color="auto"/>
              </w:divBdr>
              <w:divsChild>
                <w:div w:id="17511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5802">
          <w:marLeft w:val="0"/>
          <w:marRight w:val="0"/>
          <w:marTop w:val="0"/>
          <w:marBottom w:val="0"/>
          <w:divBdr>
            <w:top w:val="none" w:sz="0" w:space="0" w:color="auto"/>
            <w:left w:val="none" w:sz="0" w:space="0" w:color="auto"/>
            <w:bottom w:val="none" w:sz="0" w:space="0" w:color="auto"/>
            <w:right w:val="none" w:sz="0" w:space="0" w:color="auto"/>
          </w:divBdr>
          <w:divsChild>
            <w:div w:id="701323487">
              <w:marLeft w:val="0"/>
              <w:marRight w:val="0"/>
              <w:marTop w:val="0"/>
              <w:marBottom w:val="0"/>
              <w:divBdr>
                <w:top w:val="none" w:sz="0" w:space="0" w:color="auto"/>
                <w:left w:val="none" w:sz="0" w:space="0" w:color="auto"/>
                <w:bottom w:val="none" w:sz="0" w:space="0" w:color="auto"/>
                <w:right w:val="none" w:sz="0" w:space="0" w:color="auto"/>
              </w:divBdr>
              <w:divsChild>
                <w:div w:id="77243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85290">
          <w:marLeft w:val="0"/>
          <w:marRight w:val="0"/>
          <w:marTop w:val="0"/>
          <w:marBottom w:val="0"/>
          <w:divBdr>
            <w:top w:val="none" w:sz="0" w:space="0" w:color="auto"/>
            <w:left w:val="none" w:sz="0" w:space="0" w:color="auto"/>
            <w:bottom w:val="none" w:sz="0" w:space="0" w:color="auto"/>
            <w:right w:val="none" w:sz="0" w:space="0" w:color="auto"/>
          </w:divBdr>
          <w:divsChild>
            <w:div w:id="957562291">
              <w:marLeft w:val="0"/>
              <w:marRight w:val="0"/>
              <w:marTop w:val="0"/>
              <w:marBottom w:val="0"/>
              <w:divBdr>
                <w:top w:val="none" w:sz="0" w:space="0" w:color="auto"/>
                <w:left w:val="none" w:sz="0" w:space="0" w:color="auto"/>
                <w:bottom w:val="none" w:sz="0" w:space="0" w:color="auto"/>
                <w:right w:val="none" w:sz="0" w:space="0" w:color="auto"/>
              </w:divBdr>
              <w:divsChild>
                <w:div w:id="6156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86704">
          <w:marLeft w:val="0"/>
          <w:marRight w:val="0"/>
          <w:marTop w:val="0"/>
          <w:marBottom w:val="0"/>
          <w:divBdr>
            <w:top w:val="none" w:sz="0" w:space="0" w:color="auto"/>
            <w:left w:val="none" w:sz="0" w:space="0" w:color="auto"/>
            <w:bottom w:val="none" w:sz="0" w:space="0" w:color="auto"/>
            <w:right w:val="none" w:sz="0" w:space="0" w:color="auto"/>
          </w:divBdr>
          <w:divsChild>
            <w:div w:id="1386294349">
              <w:marLeft w:val="0"/>
              <w:marRight w:val="0"/>
              <w:marTop w:val="0"/>
              <w:marBottom w:val="0"/>
              <w:divBdr>
                <w:top w:val="none" w:sz="0" w:space="0" w:color="auto"/>
                <w:left w:val="none" w:sz="0" w:space="0" w:color="auto"/>
                <w:bottom w:val="none" w:sz="0" w:space="0" w:color="auto"/>
                <w:right w:val="none" w:sz="0" w:space="0" w:color="auto"/>
              </w:divBdr>
              <w:divsChild>
                <w:div w:id="15332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53562">
          <w:marLeft w:val="0"/>
          <w:marRight w:val="0"/>
          <w:marTop w:val="0"/>
          <w:marBottom w:val="0"/>
          <w:divBdr>
            <w:top w:val="none" w:sz="0" w:space="0" w:color="auto"/>
            <w:left w:val="none" w:sz="0" w:space="0" w:color="auto"/>
            <w:bottom w:val="none" w:sz="0" w:space="0" w:color="auto"/>
            <w:right w:val="none" w:sz="0" w:space="0" w:color="auto"/>
          </w:divBdr>
          <w:divsChild>
            <w:div w:id="936451208">
              <w:marLeft w:val="0"/>
              <w:marRight w:val="0"/>
              <w:marTop w:val="0"/>
              <w:marBottom w:val="0"/>
              <w:divBdr>
                <w:top w:val="none" w:sz="0" w:space="0" w:color="auto"/>
                <w:left w:val="none" w:sz="0" w:space="0" w:color="auto"/>
                <w:bottom w:val="none" w:sz="0" w:space="0" w:color="auto"/>
                <w:right w:val="none" w:sz="0" w:space="0" w:color="auto"/>
              </w:divBdr>
              <w:divsChild>
                <w:div w:id="8143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5051">
          <w:marLeft w:val="0"/>
          <w:marRight w:val="0"/>
          <w:marTop w:val="0"/>
          <w:marBottom w:val="0"/>
          <w:divBdr>
            <w:top w:val="none" w:sz="0" w:space="0" w:color="auto"/>
            <w:left w:val="none" w:sz="0" w:space="0" w:color="auto"/>
            <w:bottom w:val="none" w:sz="0" w:space="0" w:color="auto"/>
            <w:right w:val="none" w:sz="0" w:space="0" w:color="auto"/>
          </w:divBdr>
          <w:divsChild>
            <w:div w:id="684673302">
              <w:marLeft w:val="0"/>
              <w:marRight w:val="0"/>
              <w:marTop w:val="0"/>
              <w:marBottom w:val="0"/>
              <w:divBdr>
                <w:top w:val="none" w:sz="0" w:space="0" w:color="auto"/>
                <w:left w:val="none" w:sz="0" w:space="0" w:color="auto"/>
                <w:bottom w:val="none" w:sz="0" w:space="0" w:color="auto"/>
                <w:right w:val="none" w:sz="0" w:space="0" w:color="auto"/>
              </w:divBdr>
              <w:divsChild>
                <w:div w:id="41628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3052">
          <w:marLeft w:val="0"/>
          <w:marRight w:val="0"/>
          <w:marTop w:val="0"/>
          <w:marBottom w:val="0"/>
          <w:divBdr>
            <w:top w:val="none" w:sz="0" w:space="0" w:color="auto"/>
            <w:left w:val="none" w:sz="0" w:space="0" w:color="auto"/>
            <w:bottom w:val="none" w:sz="0" w:space="0" w:color="auto"/>
            <w:right w:val="none" w:sz="0" w:space="0" w:color="auto"/>
          </w:divBdr>
          <w:divsChild>
            <w:div w:id="416174621">
              <w:marLeft w:val="0"/>
              <w:marRight w:val="0"/>
              <w:marTop w:val="0"/>
              <w:marBottom w:val="0"/>
              <w:divBdr>
                <w:top w:val="none" w:sz="0" w:space="0" w:color="auto"/>
                <w:left w:val="none" w:sz="0" w:space="0" w:color="auto"/>
                <w:bottom w:val="none" w:sz="0" w:space="0" w:color="auto"/>
                <w:right w:val="none" w:sz="0" w:space="0" w:color="auto"/>
              </w:divBdr>
              <w:divsChild>
                <w:div w:id="12700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94859">
          <w:marLeft w:val="0"/>
          <w:marRight w:val="0"/>
          <w:marTop w:val="0"/>
          <w:marBottom w:val="0"/>
          <w:divBdr>
            <w:top w:val="none" w:sz="0" w:space="0" w:color="auto"/>
            <w:left w:val="none" w:sz="0" w:space="0" w:color="auto"/>
            <w:bottom w:val="none" w:sz="0" w:space="0" w:color="auto"/>
            <w:right w:val="none" w:sz="0" w:space="0" w:color="auto"/>
          </w:divBdr>
          <w:divsChild>
            <w:div w:id="2013483111">
              <w:marLeft w:val="0"/>
              <w:marRight w:val="0"/>
              <w:marTop w:val="0"/>
              <w:marBottom w:val="0"/>
              <w:divBdr>
                <w:top w:val="none" w:sz="0" w:space="0" w:color="auto"/>
                <w:left w:val="none" w:sz="0" w:space="0" w:color="auto"/>
                <w:bottom w:val="none" w:sz="0" w:space="0" w:color="auto"/>
                <w:right w:val="none" w:sz="0" w:space="0" w:color="auto"/>
              </w:divBdr>
              <w:divsChild>
                <w:div w:id="153225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41254">
          <w:marLeft w:val="0"/>
          <w:marRight w:val="0"/>
          <w:marTop w:val="0"/>
          <w:marBottom w:val="0"/>
          <w:divBdr>
            <w:top w:val="none" w:sz="0" w:space="0" w:color="auto"/>
            <w:left w:val="none" w:sz="0" w:space="0" w:color="auto"/>
            <w:bottom w:val="none" w:sz="0" w:space="0" w:color="auto"/>
            <w:right w:val="none" w:sz="0" w:space="0" w:color="auto"/>
          </w:divBdr>
          <w:divsChild>
            <w:div w:id="219633230">
              <w:marLeft w:val="0"/>
              <w:marRight w:val="0"/>
              <w:marTop w:val="0"/>
              <w:marBottom w:val="0"/>
              <w:divBdr>
                <w:top w:val="none" w:sz="0" w:space="0" w:color="auto"/>
                <w:left w:val="none" w:sz="0" w:space="0" w:color="auto"/>
                <w:bottom w:val="none" w:sz="0" w:space="0" w:color="auto"/>
                <w:right w:val="none" w:sz="0" w:space="0" w:color="auto"/>
              </w:divBdr>
              <w:divsChild>
                <w:div w:id="9933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38425">
          <w:marLeft w:val="0"/>
          <w:marRight w:val="0"/>
          <w:marTop w:val="0"/>
          <w:marBottom w:val="0"/>
          <w:divBdr>
            <w:top w:val="none" w:sz="0" w:space="0" w:color="auto"/>
            <w:left w:val="none" w:sz="0" w:space="0" w:color="auto"/>
            <w:bottom w:val="none" w:sz="0" w:space="0" w:color="auto"/>
            <w:right w:val="none" w:sz="0" w:space="0" w:color="auto"/>
          </w:divBdr>
          <w:divsChild>
            <w:div w:id="1567496738">
              <w:marLeft w:val="0"/>
              <w:marRight w:val="0"/>
              <w:marTop w:val="0"/>
              <w:marBottom w:val="0"/>
              <w:divBdr>
                <w:top w:val="none" w:sz="0" w:space="0" w:color="auto"/>
                <w:left w:val="none" w:sz="0" w:space="0" w:color="auto"/>
                <w:bottom w:val="none" w:sz="0" w:space="0" w:color="auto"/>
                <w:right w:val="none" w:sz="0" w:space="0" w:color="auto"/>
              </w:divBdr>
              <w:divsChild>
                <w:div w:id="891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13032">
          <w:marLeft w:val="0"/>
          <w:marRight w:val="0"/>
          <w:marTop w:val="0"/>
          <w:marBottom w:val="0"/>
          <w:divBdr>
            <w:top w:val="none" w:sz="0" w:space="0" w:color="auto"/>
            <w:left w:val="none" w:sz="0" w:space="0" w:color="auto"/>
            <w:bottom w:val="none" w:sz="0" w:space="0" w:color="auto"/>
            <w:right w:val="none" w:sz="0" w:space="0" w:color="auto"/>
          </w:divBdr>
          <w:divsChild>
            <w:div w:id="2005009478">
              <w:marLeft w:val="0"/>
              <w:marRight w:val="0"/>
              <w:marTop w:val="0"/>
              <w:marBottom w:val="0"/>
              <w:divBdr>
                <w:top w:val="none" w:sz="0" w:space="0" w:color="auto"/>
                <w:left w:val="none" w:sz="0" w:space="0" w:color="auto"/>
                <w:bottom w:val="none" w:sz="0" w:space="0" w:color="auto"/>
                <w:right w:val="none" w:sz="0" w:space="0" w:color="auto"/>
              </w:divBdr>
              <w:divsChild>
                <w:div w:id="3868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10246">
          <w:marLeft w:val="0"/>
          <w:marRight w:val="0"/>
          <w:marTop w:val="0"/>
          <w:marBottom w:val="0"/>
          <w:divBdr>
            <w:top w:val="none" w:sz="0" w:space="0" w:color="auto"/>
            <w:left w:val="none" w:sz="0" w:space="0" w:color="auto"/>
            <w:bottom w:val="none" w:sz="0" w:space="0" w:color="auto"/>
            <w:right w:val="none" w:sz="0" w:space="0" w:color="auto"/>
          </w:divBdr>
          <w:divsChild>
            <w:div w:id="1540774065">
              <w:marLeft w:val="0"/>
              <w:marRight w:val="0"/>
              <w:marTop w:val="0"/>
              <w:marBottom w:val="0"/>
              <w:divBdr>
                <w:top w:val="none" w:sz="0" w:space="0" w:color="auto"/>
                <w:left w:val="none" w:sz="0" w:space="0" w:color="auto"/>
                <w:bottom w:val="none" w:sz="0" w:space="0" w:color="auto"/>
                <w:right w:val="none" w:sz="0" w:space="0" w:color="auto"/>
              </w:divBdr>
              <w:divsChild>
                <w:div w:id="330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7343">
          <w:marLeft w:val="0"/>
          <w:marRight w:val="0"/>
          <w:marTop w:val="0"/>
          <w:marBottom w:val="0"/>
          <w:divBdr>
            <w:top w:val="none" w:sz="0" w:space="0" w:color="auto"/>
            <w:left w:val="none" w:sz="0" w:space="0" w:color="auto"/>
            <w:bottom w:val="none" w:sz="0" w:space="0" w:color="auto"/>
            <w:right w:val="none" w:sz="0" w:space="0" w:color="auto"/>
          </w:divBdr>
          <w:divsChild>
            <w:div w:id="1293053474">
              <w:marLeft w:val="0"/>
              <w:marRight w:val="0"/>
              <w:marTop w:val="0"/>
              <w:marBottom w:val="0"/>
              <w:divBdr>
                <w:top w:val="none" w:sz="0" w:space="0" w:color="auto"/>
                <w:left w:val="none" w:sz="0" w:space="0" w:color="auto"/>
                <w:bottom w:val="none" w:sz="0" w:space="0" w:color="auto"/>
                <w:right w:val="none" w:sz="0" w:space="0" w:color="auto"/>
              </w:divBdr>
              <w:divsChild>
                <w:div w:id="17037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30436">
          <w:marLeft w:val="0"/>
          <w:marRight w:val="0"/>
          <w:marTop w:val="0"/>
          <w:marBottom w:val="0"/>
          <w:divBdr>
            <w:top w:val="none" w:sz="0" w:space="0" w:color="auto"/>
            <w:left w:val="none" w:sz="0" w:space="0" w:color="auto"/>
            <w:bottom w:val="none" w:sz="0" w:space="0" w:color="auto"/>
            <w:right w:val="none" w:sz="0" w:space="0" w:color="auto"/>
          </w:divBdr>
          <w:divsChild>
            <w:div w:id="816410099">
              <w:marLeft w:val="0"/>
              <w:marRight w:val="0"/>
              <w:marTop w:val="0"/>
              <w:marBottom w:val="0"/>
              <w:divBdr>
                <w:top w:val="none" w:sz="0" w:space="0" w:color="auto"/>
                <w:left w:val="none" w:sz="0" w:space="0" w:color="auto"/>
                <w:bottom w:val="none" w:sz="0" w:space="0" w:color="auto"/>
                <w:right w:val="none" w:sz="0" w:space="0" w:color="auto"/>
              </w:divBdr>
              <w:divsChild>
                <w:div w:id="5805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293">
          <w:marLeft w:val="0"/>
          <w:marRight w:val="0"/>
          <w:marTop w:val="0"/>
          <w:marBottom w:val="0"/>
          <w:divBdr>
            <w:top w:val="none" w:sz="0" w:space="0" w:color="auto"/>
            <w:left w:val="none" w:sz="0" w:space="0" w:color="auto"/>
            <w:bottom w:val="none" w:sz="0" w:space="0" w:color="auto"/>
            <w:right w:val="none" w:sz="0" w:space="0" w:color="auto"/>
          </w:divBdr>
          <w:divsChild>
            <w:div w:id="1197353153">
              <w:marLeft w:val="0"/>
              <w:marRight w:val="0"/>
              <w:marTop w:val="0"/>
              <w:marBottom w:val="0"/>
              <w:divBdr>
                <w:top w:val="none" w:sz="0" w:space="0" w:color="auto"/>
                <w:left w:val="none" w:sz="0" w:space="0" w:color="auto"/>
                <w:bottom w:val="none" w:sz="0" w:space="0" w:color="auto"/>
                <w:right w:val="none" w:sz="0" w:space="0" w:color="auto"/>
              </w:divBdr>
              <w:divsChild>
                <w:div w:id="7423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02455">
          <w:marLeft w:val="0"/>
          <w:marRight w:val="0"/>
          <w:marTop w:val="0"/>
          <w:marBottom w:val="0"/>
          <w:divBdr>
            <w:top w:val="none" w:sz="0" w:space="0" w:color="auto"/>
            <w:left w:val="none" w:sz="0" w:space="0" w:color="auto"/>
            <w:bottom w:val="none" w:sz="0" w:space="0" w:color="auto"/>
            <w:right w:val="none" w:sz="0" w:space="0" w:color="auto"/>
          </w:divBdr>
          <w:divsChild>
            <w:div w:id="879517255">
              <w:marLeft w:val="0"/>
              <w:marRight w:val="0"/>
              <w:marTop w:val="0"/>
              <w:marBottom w:val="0"/>
              <w:divBdr>
                <w:top w:val="none" w:sz="0" w:space="0" w:color="auto"/>
                <w:left w:val="none" w:sz="0" w:space="0" w:color="auto"/>
                <w:bottom w:val="none" w:sz="0" w:space="0" w:color="auto"/>
                <w:right w:val="none" w:sz="0" w:space="0" w:color="auto"/>
              </w:divBdr>
              <w:divsChild>
                <w:div w:id="112338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5699">
          <w:marLeft w:val="0"/>
          <w:marRight w:val="0"/>
          <w:marTop w:val="0"/>
          <w:marBottom w:val="0"/>
          <w:divBdr>
            <w:top w:val="none" w:sz="0" w:space="0" w:color="auto"/>
            <w:left w:val="none" w:sz="0" w:space="0" w:color="auto"/>
            <w:bottom w:val="none" w:sz="0" w:space="0" w:color="auto"/>
            <w:right w:val="none" w:sz="0" w:space="0" w:color="auto"/>
          </w:divBdr>
          <w:divsChild>
            <w:div w:id="459491475">
              <w:marLeft w:val="0"/>
              <w:marRight w:val="0"/>
              <w:marTop w:val="0"/>
              <w:marBottom w:val="0"/>
              <w:divBdr>
                <w:top w:val="none" w:sz="0" w:space="0" w:color="auto"/>
                <w:left w:val="none" w:sz="0" w:space="0" w:color="auto"/>
                <w:bottom w:val="none" w:sz="0" w:space="0" w:color="auto"/>
                <w:right w:val="none" w:sz="0" w:space="0" w:color="auto"/>
              </w:divBdr>
              <w:divsChild>
                <w:div w:id="1757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03948">
          <w:marLeft w:val="0"/>
          <w:marRight w:val="0"/>
          <w:marTop w:val="0"/>
          <w:marBottom w:val="0"/>
          <w:divBdr>
            <w:top w:val="none" w:sz="0" w:space="0" w:color="auto"/>
            <w:left w:val="none" w:sz="0" w:space="0" w:color="auto"/>
            <w:bottom w:val="none" w:sz="0" w:space="0" w:color="auto"/>
            <w:right w:val="none" w:sz="0" w:space="0" w:color="auto"/>
          </w:divBdr>
          <w:divsChild>
            <w:div w:id="1023289661">
              <w:marLeft w:val="0"/>
              <w:marRight w:val="0"/>
              <w:marTop w:val="0"/>
              <w:marBottom w:val="0"/>
              <w:divBdr>
                <w:top w:val="none" w:sz="0" w:space="0" w:color="auto"/>
                <w:left w:val="none" w:sz="0" w:space="0" w:color="auto"/>
                <w:bottom w:val="none" w:sz="0" w:space="0" w:color="auto"/>
                <w:right w:val="none" w:sz="0" w:space="0" w:color="auto"/>
              </w:divBdr>
              <w:divsChild>
                <w:div w:id="19924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88146">
          <w:marLeft w:val="0"/>
          <w:marRight w:val="0"/>
          <w:marTop w:val="0"/>
          <w:marBottom w:val="0"/>
          <w:divBdr>
            <w:top w:val="none" w:sz="0" w:space="0" w:color="auto"/>
            <w:left w:val="none" w:sz="0" w:space="0" w:color="auto"/>
            <w:bottom w:val="none" w:sz="0" w:space="0" w:color="auto"/>
            <w:right w:val="none" w:sz="0" w:space="0" w:color="auto"/>
          </w:divBdr>
          <w:divsChild>
            <w:div w:id="126289314">
              <w:marLeft w:val="0"/>
              <w:marRight w:val="0"/>
              <w:marTop w:val="0"/>
              <w:marBottom w:val="0"/>
              <w:divBdr>
                <w:top w:val="none" w:sz="0" w:space="0" w:color="auto"/>
                <w:left w:val="none" w:sz="0" w:space="0" w:color="auto"/>
                <w:bottom w:val="none" w:sz="0" w:space="0" w:color="auto"/>
                <w:right w:val="none" w:sz="0" w:space="0" w:color="auto"/>
              </w:divBdr>
              <w:divsChild>
                <w:div w:id="9145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28739">
          <w:marLeft w:val="0"/>
          <w:marRight w:val="0"/>
          <w:marTop w:val="0"/>
          <w:marBottom w:val="0"/>
          <w:divBdr>
            <w:top w:val="none" w:sz="0" w:space="0" w:color="auto"/>
            <w:left w:val="none" w:sz="0" w:space="0" w:color="auto"/>
            <w:bottom w:val="none" w:sz="0" w:space="0" w:color="auto"/>
            <w:right w:val="none" w:sz="0" w:space="0" w:color="auto"/>
          </w:divBdr>
          <w:divsChild>
            <w:div w:id="858158167">
              <w:marLeft w:val="0"/>
              <w:marRight w:val="0"/>
              <w:marTop w:val="0"/>
              <w:marBottom w:val="0"/>
              <w:divBdr>
                <w:top w:val="none" w:sz="0" w:space="0" w:color="auto"/>
                <w:left w:val="none" w:sz="0" w:space="0" w:color="auto"/>
                <w:bottom w:val="none" w:sz="0" w:space="0" w:color="auto"/>
                <w:right w:val="none" w:sz="0" w:space="0" w:color="auto"/>
              </w:divBdr>
              <w:divsChild>
                <w:div w:id="194001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5412">
          <w:marLeft w:val="0"/>
          <w:marRight w:val="0"/>
          <w:marTop w:val="0"/>
          <w:marBottom w:val="0"/>
          <w:divBdr>
            <w:top w:val="none" w:sz="0" w:space="0" w:color="auto"/>
            <w:left w:val="none" w:sz="0" w:space="0" w:color="auto"/>
            <w:bottom w:val="none" w:sz="0" w:space="0" w:color="auto"/>
            <w:right w:val="none" w:sz="0" w:space="0" w:color="auto"/>
          </w:divBdr>
          <w:divsChild>
            <w:div w:id="1487211113">
              <w:marLeft w:val="0"/>
              <w:marRight w:val="0"/>
              <w:marTop w:val="0"/>
              <w:marBottom w:val="0"/>
              <w:divBdr>
                <w:top w:val="none" w:sz="0" w:space="0" w:color="auto"/>
                <w:left w:val="none" w:sz="0" w:space="0" w:color="auto"/>
                <w:bottom w:val="none" w:sz="0" w:space="0" w:color="auto"/>
                <w:right w:val="none" w:sz="0" w:space="0" w:color="auto"/>
              </w:divBdr>
            </w:div>
          </w:divsChild>
        </w:div>
        <w:div w:id="681246765">
          <w:marLeft w:val="0"/>
          <w:marRight w:val="0"/>
          <w:marTop w:val="0"/>
          <w:marBottom w:val="0"/>
          <w:divBdr>
            <w:top w:val="none" w:sz="0" w:space="0" w:color="auto"/>
            <w:left w:val="none" w:sz="0" w:space="0" w:color="auto"/>
            <w:bottom w:val="none" w:sz="0" w:space="0" w:color="auto"/>
            <w:right w:val="none" w:sz="0" w:space="0" w:color="auto"/>
          </w:divBdr>
          <w:divsChild>
            <w:div w:id="1779258478">
              <w:marLeft w:val="0"/>
              <w:marRight w:val="0"/>
              <w:marTop w:val="0"/>
              <w:marBottom w:val="0"/>
              <w:divBdr>
                <w:top w:val="none" w:sz="0" w:space="0" w:color="auto"/>
                <w:left w:val="none" w:sz="0" w:space="0" w:color="auto"/>
                <w:bottom w:val="none" w:sz="0" w:space="0" w:color="auto"/>
                <w:right w:val="none" w:sz="0" w:space="0" w:color="auto"/>
              </w:divBdr>
              <w:divsChild>
                <w:div w:id="21287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g-reiki.net/nagasaki/reiki_honbun/q302RG00001173.html" TargetMode="External"/><Relationship Id="rId13" Type="http://schemas.openxmlformats.org/officeDocument/2006/relationships/hyperlink" Target="http://www1.g-reiki.net/nagasaki/reiki_honbun/q302RG00001173.html" TargetMode="External"/><Relationship Id="rId18" Type="http://schemas.openxmlformats.org/officeDocument/2006/relationships/hyperlink" Target="http://www1.g-reiki.net/nagasaki/reiki_honbun/q302RG00001173.html" TargetMode="External"/><Relationship Id="rId26" Type="http://schemas.openxmlformats.org/officeDocument/2006/relationships/hyperlink" Target="http://www1.g-reiki.net/nagasaki/reiki_honbun/q302RG00001173.html" TargetMode="External"/><Relationship Id="rId3" Type="http://schemas.openxmlformats.org/officeDocument/2006/relationships/webSettings" Target="webSettings.xml"/><Relationship Id="rId21" Type="http://schemas.openxmlformats.org/officeDocument/2006/relationships/hyperlink" Target="http://www1.g-reiki.net/nagasaki/reiki_honbun/q302RG00001173.html" TargetMode="External"/><Relationship Id="rId7" Type="http://schemas.openxmlformats.org/officeDocument/2006/relationships/hyperlink" Target="http://www1.g-reiki.net/nagasaki/reiki_honbun/q302RG00001173.html" TargetMode="External"/><Relationship Id="rId12" Type="http://schemas.openxmlformats.org/officeDocument/2006/relationships/hyperlink" Target="http://www1.g-reiki.net/nagasaki/reiki_honbun/q302RG00001173.html" TargetMode="External"/><Relationship Id="rId17" Type="http://schemas.openxmlformats.org/officeDocument/2006/relationships/hyperlink" Target="http://www1.g-reiki.net/nagasaki/reiki_honbun/q302RG00001173.html" TargetMode="External"/><Relationship Id="rId25" Type="http://schemas.openxmlformats.org/officeDocument/2006/relationships/hyperlink" Target="http://www1.g-reiki.net/nagasaki/reiki_honbun/q302RG00001173.html" TargetMode="External"/><Relationship Id="rId2" Type="http://schemas.openxmlformats.org/officeDocument/2006/relationships/settings" Target="settings.xml"/><Relationship Id="rId16" Type="http://schemas.openxmlformats.org/officeDocument/2006/relationships/hyperlink" Target="http://www1.g-reiki.net/nagasaki/reiki_honbun/q302RG00001173.html" TargetMode="External"/><Relationship Id="rId20" Type="http://schemas.openxmlformats.org/officeDocument/2006/relationships/hyperlink" Target="http://www1.g-reiki.net/nagasaki/reiki_honbun/q302RG00001173.html" TargetMode="External"/><Relationship Id="rId29" Type="http://schemas.openxmlformats.org/officeDocument/2006/relationships/hyperlink" Target="http://www1.g-reiki.net/nagasaki/reiki_honbun/q302RG00001173.html" TargetMode="External"/><Relationship Id="rId1" Type="http://schemas.openxmlformats.org/officeDocument/2006/relationships/styles" Target="styles.xml"/><Relationship Id="rId6" Type="http://schemas.openxmlformats.org/officeDocument/2006/relationships/hyperlink" Target="http://www1.g-reiki.net/nagasaki/reiki_honbun/q302RG00001173.html" TargetMode="External"/><Relationship Id="rId11" Type="http://schemas.openxmlformats.org/officeDocument/2006/relationships/hyperlink" Target="http://www1.g-reiki.net/nagasaki/reiki_honbun/q302RG00001173.html" TargetMode="External"/><Relationship Id="rId24" Type="http://schemas.openxmlformats.org/officeDocument/2006/relationships/hyperlink" Target="http://www1.g-reiki.net/nagasaki/reiki_honbun/q302RG00001173.html" TargetMode="External"/><Relationship Id="rId5" Type="http://schemas.openxmlformats.org/officeDocument/2006/relationships/hyperlink" Target="http://www1.g-reiki.net/nagasaki/reiki_honbun/q302RG00001173.html" TargetMode="External"/><Relationship Id="rId15" Type="http://schemas.openxmlformats.org/officeDocument/2006/relationships/hyperlink" Target="http://www1.g-reiki.net/nagasaki/reiki_honbun/q302RG00001173.html" TargetMode="External"/><Relationship Id="rId23" Type="http://schemas.openxmlformats.org/officeDocument/2006/relationships/hyperlink" Target="http://www1.g-reiki.net/nagasaki/reiki_honbun/q302RG00001173.html" TargetMode="External"/><Relationship Id="rId28" Type="http://schemas.openxmlformats.org/officeDocument/2006/relationships/hyperlink" Target="http://www1.g-reiki.net/nagasaki/reiki_honbun/q302RG00001173.html" TargetMode="External"/><Relationship Id="rId10" Type="http://schemas.openxmlformats.org/officeDocument/2006/relationships/hyperlink" Target="http://www1.g-reiki.net/nagasaki/reiki_honbun/q302RG00001173.html" TargetMode="External"/><Relationship Id="rId19" Type="http://schemas.openxmlformats.org/officeDocument/2006/relationships/hyperlink" Target="http://www1.g-reiki.net/nagasaki/reiki_honbun/q302RG00001173.html" TargetMode="External"/><Relationship Id="rId31" Type="http://schemas.openxmlformats.org/officeDocument/2006/relationships/theme" Target="theme/theme1.xml"/><Relationship Id="rId4" Type="http://schemas.openxmlformats.org/officeDocument/2006/relationships/hyperlink" Target="http://www1.g-reiki.net/nagasaki/reiki_honbun/q302RG00001173.html" TargetMode="External"/><Relationship Id="rId9" Type="http://schemas.openxmlformats.org/officeDocument/2006/relationships/hyperlink" Target="http://www1.g-reiki.net/nagasaki/reiki_honbun/q302RG00001173.html" TargetMode="External"/><Relationship Id="rId14" Type="http://schemas.openxmlformats.org/officeDocument/2006/relationships/hyperlink" Target="http://www1.g-reiki.net/nagasaki/reiki_honbun/q302RG00001173.html" TargetMode="External"/><Relationship Id="rId22" Type="http://schemas.openxmlformats.org/officeDocument/2006/relationships/hyperlink" Target="http://www1.g-reiki.net/nagasaki/reiki_honbun/q302RG00001173.html" TargetMode="External"/><Relationship Id="rId27" Type="http://schemas.openxmlformats.org/officeDocument/2006/relationships/hyperlink" Target="http://www1.g-reiki.net/nagasaki/reiki_honbun/q302RG00001173.html" TargetMode="Externa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1123</Words>
  <Characters>6404</Characters>
  <Application>Microsoft Office Word</Application>
  <DocSecurity>0</DocSecurity>
  <Lines>53</Lines>
  <Paragraphs>15</Paragraphs>
  <ScaleCrop>false</ScaleCrop>
  <Company>Toshiba</Company>
  <LinksUpToDate>false</LinksUpToDate>
  <CharactersWithSpaces>7512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中島有二</dc:creator>
  <cp:keywords/>
  <dc:description/>
  <cp:lastModifiedBy>中島有二</cp:lastModifiedBy>
  <cp:revision>1</cp:revision>
  <dcterms:created xsi:type="dcterms:W3CDTF">2014-02-24T06:12:00Z</dcterms:created>
  <dcterms:modified xsi:type="dcterms:W3CDTF">2014-02-24T06:12:00Z</dcterms:modified>
</cp:coreProperties>
</file>