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B9" w:rsidRDefault="00032B60" w:rsidP="00702490">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Pr>
          <w:rStyle w:val="cm"/>
          <w:rFonts w:hint="eastAsia"/>
          <w:color w:val="333333"/>
          <w:sz w:val="21"/>
          <w:szCs w:val="21"/>
          <w:bdr w:val="none" w:sz="0" w:space="0" w:color="auto" w:frame="1"/>
        </w:rPr>
        <w:t>（江東</w:t>
      </w:r>
      <w:r w:rsidR="009B0A0F" w:rsidRPr="00EE47B9">
        <w:rPr>
          <w:rStyle w:val="cm"/>
          <w:rFonts w:hint="eastAsia"/>
          <w:color w:val="333333"/>
          <w:sz w:val="21"/>
          <w:szCs w:val="21"/>
          <w:bdr w:val="none" w:sz="0" w:space="0" w:color="auto" w:frame="1"/>
        </w:rPr>
        <w:t>区）</w:t>
      </w:r>
    </w:p>
    <w:p w:rsidR="00032B60" w:rsidRPr="00032B60" w:rsidRDefault="00032B60" w:rsidP="00702490">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032B60">
        <w:rPr>
          <w:rFonts w:ascii="ＭＳ Ｐゴシック" w:eastAsia="ＭＳ Ｐゴシック" w:hAnsi="ＭＳ Ｐゴシック" w:cs="Courier New"/>
          <w:b/>
          <w:color w:val="000000"/>
          <w:spacing w:val="15"/>
          <w:kern w:val="0"/>
          <w:szCs w:val="21"/>
        </w:rPr>
        <w:t>○</w:t>
      </w:r>
      <w:hyperlink r:id="rId7" w:history="1">
        <w:r w:rsidRPr="00702490">
          <w:rPr>
            <w:rStyle w:val="a3"/>
            <w:rFonts w:ascii="ＭＳ Ｐゴシック" w:eastAsia="ＭＳ Ｐゴシック" w:hAnsi="ＭＳ Ｐゴシック" w:cs="Courier New"/>
            <w:b/>
            <w:spacing w:val="15"/>
            <w:kern w:val="0"/>
            <w:szCs w:val="21"/>
          </w:rPr>
          <w:t>江東区公衆浴場法施行条例</w:t>
        </w:r>
      </w:hyperlink>
    </w:p>
    <w:p w:rsidR="00032B60" w:rsidRPr="00032B60" w:rsidRDefault="00032B60" w:rsidP="00702490">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平成24年3月12日</w:t>
      </w:r>
    </w:p>
    <w:p w:rsidR="00032B60" w:rsidRPr="00032B60" w:rsidRDefault="00032B60" w:rsidP="00702490">
      <w:pPr>
        <w:widowControl/>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条例第38号</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0" w:name="main"/>
      <w:bookmarkStart w:id="1" w:name="j1"/>
      <w:bookmarkStart w:id="2" w:name="j1_k1"/>
      <w:bookmarkEnd w:id="0"/>
      <w:bookmarkEnd w:id="1"/>
      <w:bookmarkEnd w:id="2"/>
      <w:r w:rsidRPr="00032B60">
        <w:rPr>
          <w:rFonts w:ascii="ＭＳ Ｐゴシック" w:eastAsia="ＭＳ Ｐゴシック" w:hAnsi="ＭＳ Ｐゴシック" w:cs="Courier New"/>
          <w:color w:val="000000"/>
          <w:spacing w:val="15"/>
          <w:kern w:val="0"/>
          <w:szCs w:val="21"/>
        </w:rPr>
        <w:t>第1条</w:t>
      </w:r>
      <w:r>
        <w:rPr>
          <w:rFonts w:ascii="ＭＳ Ｐゴシック" w:eastAsia="ＭＳ Ｐゴシック" w:hAnsi="ＭＳ Ｐゴシック" w:cs="Courier New" w:hint="eastAsia"/>
          <w:color w:val="000000"/>
          <w:spacing w:val="15"/>
          <w:kern w:val="0"/>
          <w:szCs w:val="21"/>
        </w:rPr>
        <w:t>から</w:t>
      </w:r>
      <w:r w:rsidRPr="00032B60">
        <w:rPr>
          <w:rFonts w:ascii="ＭＳ Ｐゴシック" w:eastAsia="ＭＳ Ｐゴシック" w:hAnsi="ＭＳ Ｐゴシック" w:cs="Courier New"/>
          <w:color w:val="000000"/>
          <w:spacing w:val="15"/>
          <w:kern w:val="0"/>
          <w:szCs w:val="21"/>
        </w:rPr>
        <w:t xml:space="preserve">第3条　</w:t>
      </w:r>
      <w:r>
        <w:rPr>
          <w:rFonts w:ascii="ＭＳ Ｐゴシック" w:eastAsia="ＭＳ Ｐゴシック" w:hAnsi="ＭＳ Ｐゴシック" w:cs="Courier New" w:hint="eastAsia"/>
          <w:color w:val="000000"/>
          <w:spacing w:val="15"/>
          <w:kern w:val="0"/>
          <w:szCs w:val="21"/>
        </w:rPr>
        <w:t>＜省略＞</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p>
    <w:p w:rsidR="00032B60" w:rsidRPr="00032B60" w:rsidRDefault="00032B60" w:rsidP="00702490">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bookmarkStart w:id="3" w:name="j4"/>
      <w:bookmarkStart w:id="4" w:name="j4_k1"/>
      <w:bookmarkEnd w:id="3"/>
      <w:bookmarkEnd w:id="4"/>
      <w:r w:rsidRPr="00032B60">
        <w:rPr>
          <w:rFonts w:ascii="ＭＳ Ｐゴシック" w:eastAsia="ＭＳ Ｐゴシック" w:hAnsi="ＭＳ Ｐゴシック" w:cs="Courier New"/>
          <w:color w:val="000000"/>
          <w:spacing w:val="15"/>
          <w:kern w:val="0"/>
          <w:szCs w:val="21"/>
        </w:rPr>
        <w:t>(入浴者の衛生及び風紀に必要な措置の基準)</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第4条　法第3条第2項の規定による条例で定める措置の基準のうち、普通公衆浴場の営業者が講じなければならない措</w:t>
      </w:r>
      <w:bookmarkStart w:id="5" w:name="_GoBack"/>
      <w:bookmarkEnd w:id="5"/>
      <w:r w:rsidRPr="00032B60">
        <w:rPr>
          <w:rFonts w:ascii="ＭＳ Ｐゴシック" w:eastAsia="ＭＳ Ｐゴシック" w:hAnsi="ＭＳ Ｐゴシック" w:cs="Courier New"/>
          <w:color w:val="000000"/>
          <w:spacing w:val="15"/>
          <w:kern w:val="0"/>
          <w:szCs w:val="21"/>
        </w:rPr>
        <w:t>置の基準は、次のとおりとする。</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6" w:name="j4_k1_g1"/>
      <w:bookmarkEnd w:id="6"/>
      <w:r w:rsidRPr="00032B60">
        <w:rPr>
          <w:rFonts w:ascii="ＭＳ Ｐゴシック" w:eastAsia="ＭＳ Ｐゴシック" w:hAnsi="ＭＳ Ｐゴシック" w:cs="Courier New"/>
          <w:color w:val="000000"/>
          <w:spacing w:val="15"/>
          <w:kern w:val="0"/>
          <w:szCs w:val="21"/>
        </w:rPr>
        <w:t>(1)</w:t>
      </w:r>
      <w:bookmarkStart w:id="7" w:name="j4_k1_g5"/>
      <w:bookmarkEnd w:id="7"/>
      <w:r>
        <w:rPr>
          <w:rFonts w:ascii="ＭＳ Ｐゴシック" w:eastAsia="ＭＳ Ｐゴシック" w:hAnsi="ＭＳ Ｐゴシック" w:cs="Courier New" w:hint="eastAsia"/>
          <w:color w:val="000000"/>
          <w:spacing w:val="15"/>
          <w:kern w:val="0"/>
          <w:szCs w:val="21"/>
        </w:rPr>
        <w:t>から</w:t>
      </w:r>
      <w:r w:rsidRPr="00032B60">
        <w:rPr>
          <w:rFonts w:ascii="ＭＳ Ｐゴシック" w:eastAsia="ＭＳ Ｐゴシック" w:hAnsi="ＭＳ Ｐゴシック" w:cs="Courier New"/>
          <w:color w:val="000000"/>
          <w:spacing w:val="15"/>
          <w:kern w:val="0"/>
          <w:szCs w:val="21"/>
        </w:rPr>
        <w:t xml:space="preserve">(5)　</w:t>
      </w:r>
      <w:r>
        <w:rPr>
          <w:rFonts w:ascii="ＭＳ Ｐゴシック" w:eastAsia="ＭＳ Ｐゴシック" w:hAnsi="ＭＳ Ｐゴシック" w:cs="Courier New" w:hint="eastAsia"/>
          <w:color w:val="000000"/>
          <w:spacing w:val="15"/>
          <w:kern w:val="0"/>
          <w:szCs w:val="21"/>
        </w:rPr>
        <w:t>＜省略＞</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8" w:name="j4_k1_g6"/>
      <w:bookmarkEnd w:id="8"/>
      <w:r w:rsidRPr="00032B60">
        <w:rPr>
          <w:rFonts w:ascii="ＭＳ Ｐゴシック" w:eastAsia="ＭＳ Ｐゴシック" w:hAnsi="ＭＳ Ｐゴシック" w:cs="Courier New"/>
          <w:color w:val="000000"/>
          <w:spacing w:val="15"/>
          <w:kern w:val="0"/>
          <w:szCs w:val="21"/>
        </w:rPr>
        <w:t>(6)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ア　濁度は、5度以下とすること。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イ　過マンガン酸カリウム消費量は、1リットルにつき25ミリグラム以下とすること。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ウ　大腸菌群数は、1ミリリットルにつき1個以下とすること。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エ　レジオネラ属菌は、検出されないこと。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9" w:name="j4_k1_g7"/>
      <w:bookmarkEnd w:id="9"/>
      <w:r w:rsidRPr="00032B60">
        <w:rPr>
          <w:rFonts w:ascii="ＭＳ Ｐゴシック" w:eastAsia="ＭＳ Ｐゴシック" w:hAnsi="ＭＳ Ｐゴシック" w:cs="Courier New"/>
          <w:color w:val="000000"/>
          <w:spacing w:val="15"/>
          <w:kern w:val="0"/>
          <w:szCs w:val="21"/>
        </w:rPr>
        <w:t>(7)　浴槽水は、常に満杯を保ち、湯栓及び水栓には、清浄な湯水を十分に補給すること。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0" w:name="j4_k1_g8"/>
      <w:bookmarkEnd w:id="10"/>
      <w:r w:rsidRPr="00032B60">
        <w:rPr>
          <w:rFonts w:ascii="ＭＳ Ｐゴシック" w:eastAsia="ＭＳ Ｐゴシック" w:hAnsi="ＭＳ Ｐゴシック" w:cs="Courier New"/>
          <w:color w:val="000000"/>
          <w:spacing w:val="15"/>
          <w:kern w:val="0"/>
          <w:szCs w:val="21"/>
        </w:rPr>
        <w:t>(8)　浴槽水は、1日1回以上換水すること。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1" w:name="j4_k1_g9"/>
      <w:bookmarkEnd w:id="11"/>
      <w:r w:rsidRPr="00032B60">
        <w:rPr>
          <w:rFonts w:ascii="ＭＳ Ｐゴシック" w:eastAsia="ＭＳ Ｐゴシック" w:hAnsi="ＭＳ Ｐゴシック" w:cs="Courier New"/>
          <w:color w:val="000000"/>
          <w:spacing w:val="15"/>
          <w:kern w:val="0"/>
          <w:szCs w:val="21"/>
        </w:rPr>
        <w:t>(9)　温泉法(昭和23年法律第125号)第2条第1項に規定する温泉を貯留する貯湯槽(以下単に「貯湯槽」という。)を使用するときは、次の措置を講ずること。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ア　貯湯槽内部の汚れ等の状況について随時点検し、規則で定めるところにより、定期的に清掃及び消毒を行うこと。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イ　貯湯槽内の湯を規則で定める温度以上に保つこと。ただし、これにより難い場合は、塩素系薬剤により湯の消毒を行うこと。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2" w:name="j4_k1_g10"/>
      <w:bookmarkEnd w:id="12"/>
      <w:r w:rsidRPr="00032B60">
        <w:rPr>
          <w:rFonts w:ascii="ＭＳ Ｐゴシック" w:eastAsia="ＭＳ Ｐゴシック" w:hAnsi="ＭＳ Ｐゴシック" w:cs="Courier New"/>
          <w:color w:val="000000"/>
          <w:spacing w:val="15"/>
          <w:kern w:val="0"/>
          <w:szCs w:val="21"/>
        </w:rPr>
        <w:t>(10)　ろ過器等を使用して浴槽水を循環させるときは、次の措置を講ずること。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ア　ろ過器は、規則で定めるところにより、定期的に逆洗浄等を行い、生物膜等ろ材に付着した汚れを除去するとともに、内部の消毒を行うこと。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イ　浴槽水を循環させるための配管は、規則で定めるところにより、定期的に内部の消毒を行うこと。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ウ　集毛器は、規則で定めるところにより、定期的に清掃を行い、内部の毛髪、あか、ぬめり等を除去すること。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エ　浴槽水は、塩素系薬剤により消毒を行い、遊離残留塩素濃度が1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オ　浴槽水については、規則で定めるところにより、定期的に水質検査を行うこと。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3" w:name="j4_k1_g11"/>
      <w:bookmarkEnd w:id="13"/>
      <w:r w:rsidRPr="00032B60">
        <w:rPr>
          <w:rFonts w:ascii="ＭＳ Ｐゴシック" w:eastAsia="ＭＳ Ｐゴシック" w:hAnsi="ＭＳ Ｐゴシック" w:cs="Courier New"/>
          <w:color w:val="000000"/>
          <w:spacing w:val="15"/>
          <w:kern w:val="0"/>
          <w:szCs w:val="21"/>
        </w:rPr>
        <w:t>(11)　前2号の規定による清掃、消毒、検査等の実施状況を記録し、3年間保存すること。</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4" w:name="j4_k1_g12"/>
      <w:bookmarkEnd w:id="14"/>
      <w:r w:rsidRPr="00032B60">
        <w:rPr>
          <w:rFonts w:ascii="ＭＳ Ｐゴシック" w:eastAsia="ＭＳ Ｐゴシック" w:hAnsi="ＭＳ Ｐゴシック" w:cs="Courier New"/>
          <w:color w:val="000000"/>
          <w:spacing w:val="15"/>
          <w:kern w:val="0"/>
          <w:szCs w:val="21"/>
        </w:rPr>
        <w:t>(12)</w:t>
      </w:r>
      <w:bookmarkStart w:id="15" w:name="j4_k1_g33"/>
      <w:bookmarkEnd w:id="15"/>
      <w:r>
        <w:rPr>
          <w:rFonts w:ascii="ＭＳ Ｐゴシック" w:eastAsia="ＭＳ Ｐゴシック" w:hAnsi="ＭＳ Ｐゴシック" w:cs="Courier New" w:hint="eastAsia"/>
          <w:color w:val="000000"/>
          <w:spacing w:val="15"/>
          <w:kern w:val="0"/>
          <w:szCs w:val="21"/>
        </w:rPr>
        <w:t>から</w:t>
      </w:r>
      <w:r w:rsidRPr="00032B60">
        <w:rPr>
          <w:rFonts w:ascii="ＭＳ Ｐゴシック" w:eastAsia="ＭＳ Ｐゴシック" w:hAnsi="ＭＳ Ｐゴシック" w:cs="Courier New"/>
          <w:color w:val="000000"/>
          <w:spacing w:val="15"/>
          <w:kern w:val="0"/>
          <w:szCs w:val="21"/>
        </w:rPr>
        <w:t xml:space="preserve">(33)　</w:t>
      </w:r>
      <w:r>
        <w:rPr>
          <w:rFonts w:ascii="ＭＳ Ｐゴシック" w:eastAsia="ＭＳ Ｐゴシック" w:hAnsi="ＭＳ Ｐゴシック" w:cs="Courier New" w:hint="eastAsia"/>
          <w:color w:val="000000"/>
          <w:spacing w:val="15"/>
          <w:kern w:val="0"/>
          <w:szCs w:val="21"/>
        </w:rPr>
        <w:t>＜省略＞</w:t>
      </w:r>
    </w:p>
    <w:p w:rsidR="00032B60" w:rsidRP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16" w:name="j4_k1_g34"/>
      <w:bookmarkEnd w:id="16"/>
      <w:r w:rsidRPr="00032B60">
        <w:rPr>
          <w:rFonts w:ascii="ＭＳ Ｐゴシック" w:eastAsia="ＭＳ Ｐゴシック" w:hAnsi="ＭＳ Ｐゴシック" w:cs="Courier New"/>
          <w:color w:val="000000"/>
          <w:spacing w:val="15"/>
          <w:kern w:val="0"/>
          <w:szCs w:val="21"/>
        </w:rPr>
        <w:t>(34)　ろ過器等を使用して浴槽水を循環させる場合は、次の構造設備の基準によること。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ア　ろ過器は十分なろ過能力を有し、ろ過器の上流に集毛器が設置されていること。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イ　ろ過器のろ材は、十分な逆洗浄が行えるものであること。ただし、これにより難い場合は、ろ材の交換が適切に行える構造であること。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ウ　循環させた浴槽水を、打たせ湯、シャワー等に再利用しない構造であること。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エ　浴槽からあふれた湯水を再利用しない構造であること。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color w:val="000000"/>
          <w:spacing w:val="15"/>
          <w:kern w:val="0"/>
          <w:szCs w:val="21"/>
        </w:rPr>
      </w:pPr>
      <w:r w:rsidRPr="00032B60">
        <w:rPr>
          <w:rFonts w:ascii="ＭＳ Ｐゴシック" w:eastAsia="ＭＳ Ｐゴシック" w:hAnsi="ＭＳ Ｐゴシック" w:cs="Courier New"/>
          <w:color w:val="000000"/>
          <w:spacing w:val="15"/>
          <w:kern w:val="0"/>
          <w:szCs w:val="21"/>
        </w:rPr>
        <w:t>オ　入浴者の浴槽水の誤飲、飛まつの吸引等による事故を防止するための措置が講じられた構造であること。</w:t>
      </w:r>
    </w:p>
    <w:p w:rsid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r w:rsidRPr="00032B60">
        <w:rPr>
          <w:rFonts w:ascii="ＭＳ Ｐゴシック" w:eastAsia="ＭＳ Ｐゴシック" w:hAnsi="ＭＳ Ｐゴシック" w:cs="Courier New"/>
          <w:color w:val="000000"/>
          <w:spacing w:val="15"/>
          <w:kern w:val="0"/>
          <w:szCs w:val="21"/>
        </w:rPr>
        <w:t>カ　循環水取入口は、入浴者の吸込事故を防止するための措置が講じられた構造であること。</w:t>
      </w:r>
    </w:p>
    <w:p w:rsidR="00032B60" w:rsidRPr="00032B60" w:rsidRDefault="00032B60" w:rsidP="00702490">
      <w:pPr>
        <w:widowControl/>
        <w:shd w:val="clear" w:color="auto" w:fill="FFFFFF"/>
        <w:adjustRightInd w:val="0"/>
        <w:snapToGrid w:val="0"/>
        <w:spacing w:line="240" w:lineRule="atLeast"/>
        <w:ind w:leftChars="90" w:left="419" w:hanging="230"/>
        <w:jc w:val="left"/>
        <w:rPr>
          <w:rFonts w:ascii="ＭＳ Ｐゴシック" w:eastAsia="ＭＳ Ｐゴシック" w:hAnsi="ＭＳ Ｐゴシック" w:cs="Courier New" w:hint="eastAsia"/>
          <w:color w:val="000000"/>
          <w:spacing w:val="15"/>
          <w:kern w:val="0"/>
          <w:szCs w:val="21"/>
        </w:rPr>
      </w:pPr>
      <w:r>
        <w:rPr>
          <w:rFonts w:ascii="ＭＳ Ｐゴシック" w:eastAsia="ＭＳ Ｐゴシック" w:hAnsi="ＭＳ Ｐゴシック" w:cs="Courier New" w:hint="eastAsia"/>
          <w:color w:val="000000"/>
          <w:spacing w:val="15"/>
          <w:kern w:val="0"/>
          <w:szCs w:val="21"/>
        </w:rPr>
        <w:t>＜中略＞</w:t>
      </w:r>
    </w:p>
    <w:p w:rsidR="00032B60" w:rsidRDefault="00032B6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bookmarkStart w:id="17" w:name="j4_k1_g35"/>
      <w:bookmarkStart w:id="18" w:name="j4_k3"/>
      <w:bookmarkEnd w:id="17"/>
      <w:bookmarkEnd w:id="18"/>
      <w:r w:rsidRPr="00032B60">
        <w:rPr>
          <w:rFonts w:ascii="ＭＳ Ｐゴシック" w:eastAsia="ＭＳ Ｐゴシック" w:hAnsi="ＭＳ Ｐゴシック" w:cs="Courier New"/>
          <w:color w:val="000000"/>
          <w:spacing w:val="15"/>
          <w:kern w:val="0"/>
          <w:szCs w:val="21"/>
        </w:rPr>
        <w:lastRenderedPageBreak/>
        <w:t>3　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5D6CBE" w:rsidRDefault="0070249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r>
        <w:rPr>
          <w:rFonts w:ascii="ＭＳ Ｐゴシック" w:eastAsia="ＭＳ Ｐゴシック" w:hAnsi="ＭＳ Ｐゴシック" w:cs="Courier New" w:hint="eastAsia"/>
          <w:color w:val="000000"/>
          <w:spacing w:val="15"/>
          <w:kern w:val="0"/>
          <w:szCs w:val="21"/>
        </w:rPr>
        <w:t>＜以下省略＞</w:t>
      </w:r>
    </w:p>
    <w:p w:rsidR="00702490" w:rsidRDefault="0070249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02490" w:rsidRDefault="0070249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02490" w:rsidRDefault="0070249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p w:rsidR="00702490" w:rsidRPr="00702490" w:rsidRDefault="00702490" w:rsidP="00702490">
      <w:pPr>
        <w:widowControl/>
        <w:shd w:val="clear" w:color="auto" w:fill="FFFFFF"/>
        <w:adjustRightInd w:val="0"/>
        <w:snapToGrid w:val="0"/>
        <w:spacing w:line="240" w:lineRule="atLeast"/>
        <w:jc w:val="left"/>
        <w:rPr>
          <w:rFonts w:ascii="Courier New" w:eastAsia="ＭＳ Ｐゴシック" w:hAnsi="Courier New" w:cs="Courier New"/>
          <w:b/>
          <w:color w:val="000000"/>
          <w:spacing w:val="15"/>
          <w:kern w:val="0"/>
          <w:szCs w:val="21"/>
        </w:rPr>
      </w:pPr>
      <w:r w:rsidRPr="00702490">
        <w:rPr>
          <w:rFonts w:ascii="Courier New" w:eastAsia="ＭＳ Ｐゴシック" w:hAnsi="Courier New" w:cs="Courier New"/>
          <w:b/>
          <w:color w:val="000000"/>
          <w:spacing w:val="15"/>
          <w:kern w:val="0"/>
          <w:szCs w:val="21"/>
        </w:rPr>
        <w:t>○</w:t>
      </w:r>
      <w:hyperlink r:id="rId8" w:history="1">
        <w:r w:rsidRPr="00702490">
          <w:rPr>
            <w:rStyle w:val="a3"/>
            <w:rFonts w:ascii="Courier New" w:eastAsia="ＭＳ Ｐゴシック" w:hAnsi="Courier New" w:cs="Courier New"/>
            <w:b/>
            <w:spacing w:val="15"/>
            <w:kern w:val="0"/>
            <w:szCs w:val="21"/>
          </w:rPr>
          <w:t>江東区公衆浴場法施行条例施行規則</w:t>
        </w:r>
      </w:hyperlink>
    </w:p>
    <w:p w:rsidR="00702490" w:rsidRPr="00702490" w:rsidRDefault="00702490" w:rsidP="00702490">
      <w:pPr>
        <w:widowControl/>
        <w:shd w:val="clear" w:color="auto" w:fill="FFFFFF"/>
        <w:adjustRightInd w:val="0"/>
        <w:snapToGrid w:val="0"/>
        <w:spacing w:line="240" w:lineRule="atLeast"/>
        <w:jc w:val="right"/>
        <w:rPr>
          <w:rFonts w:ascii="Courier New" w:eastAsia="ＭＳ Ｐゴシック" w:hAnsi="Courier New" w:cs="Courier New"/>
          <w:color w:val="000000"/>
          <w:spacing w:val="15"/>
          <w:kern w:val="0"/>
          <w:szCs w:val="21"/>
        </w:rPr>
      </w:pPr>
      <w:r w:rsidRPr="00702490">
        <w:rPr>
          <w:rFonts w:ascii="Courier New" w:eastAsia="ＭＳ Ｐゴシック" w:hAnsi="Courier New" w:cs="Courier New"/>
          <w:color w:val="000000"/>
          <w:spacing w:val="15"/>
          <w:kern w:val="0"/>
          <w:szCs w:val="21"/>
        </w:rPr>
        <w:t>平成</w:t>
      </w:r>
      <w:r w:rsidRPr="00702490">
        <w:rPr>
          <w:rFonts w:ascii="Courier New" w:eastAsia="ＭＳ Ｐゴシック" w:hAnsi="Courier New" w:cs="Courier New"/>
          <w:color w:val="000000"/>
          <w:spacing w:val="15"/>
          <w:kern w:val="0"/>
          <w:szCs w:val="21"/>
        </w:rPr>
        <w:t>24</w:t>
      </w:r>
      <w:r w:rsidRPr="00702490">
        <w:rPr>
          <w:rFonts w:ascii="Courier New" w:eastAsia="ＭＳ Ｐゴシック" w:hAnsi="Courier New" w:cs="Courier New"/>
          <w:color w:val="000000"/>
          <w:spacing w:val="15"/>
          <w:kern w:val="0"/>
          <w:szCs w:val="21"/>
        </w:rPr>
        <w:t>年</w:t>
      </w:r>
      <w:r w:rsidRPr="00702490">
        <w:rPr>
          <w:rFonts w:ascii="Courier New" w:eastAsia="ＭＳ Ｐゴシック" w:hAnsi="Courier New" w:cs="Courier New"/>
          <w:color w:val="000000"/>
          <w:spacing w:val="15"/>
          <w:kern w:val="0"/>
          <w:szCs w:val="21"/>
        </w:rPr>
        <w:t>3</w:t>
      </w:r>
      <w:r w:rsidRPr="00702490">
        <w:rPr>
          <w:rFonts w:ascii="Courier New" w:eastAsia="ＭＳ Ｐゴシック" w:hAnsi="Courier New" w:cs="Courier New"/>
          <w:color w:val="000000"/>
          <w:spacing w:val="15"/>
          <w:kern w:val="0"/>
          <w:szCs w:val="21"/>
        </w:rPr>
        <w:t>月</w:t>
      </w:r>
      <w:r w:rsidRPr="00702490">
        <w:rPr>
          <w:rFonts w:ascii="Courier New" w:eastAsia="ＭＳ Ｐゴシック" w:hAnsi="Courier New" w:cs="Courier New"/>
          <w:color w:val="000000"/>
          <w:spacing w:val="15"/>
          <w:kern w:val="0"/>
          <w:szCs w:val="21"/>
        </w:rPr>
        <w:t>12</w:t>
      </w:r>
      <w:r w:rsidRPr="00702490">
        <w:rPr>
          <w:rFonts w:ascii="Courier New" w:eastAsia="ＭＳ Ｐゴシック" w:hAnsi="Courier New" w:cs="Courier New"/>
          <w:color w:val="000000"/>
          <w:spacing w:val="15"/>
          <w:kern w:val="0"/>
          <w:szCs w:val="21"/>
        </w:rPr>
        <w:t>日</w:t>
      </w:r>
    </w:p>
    <w:p w:rsidR="00702490" w:rsidRPr="00702490" w:rsidRDefault="00702490" w:rsidP="00702490">
      <w:pPr>
        <w:widowControl/>
        <w:shd w:val="clear" w:color="auto" w:fill="FFFFFF"/>
        <w:adjustRightInd w:val="0"/>
        <w:snapToGrid w:val="0"/>
        <w:spacing w:line="240" w:lineRule="atLeast"/>
        <w:jc w:val="right"/>
        <w:rPr>
          <w:rFonts w:ascii="Courier New" w:eastAsia="ＭＳ Ｐゴシック" w:hAnsi="Courier New" w:cs="Courier New"/>
          <w:color w:val="000000"/>
          <w:spacing w:val="15"/>
          <w:kern w:val="0"/>
          <w:szCs w:val="21"/>
        </w:rPr>
      </w:pPr>
      <w:r w:rsidRPr="00702490">
        <w:rPr>
          <w:rFonts w:ascii="Courier New" w:eastAsia="ＭＳ Ｐゴシック" w:hAnsi="Courier New" w:cs="Courier New"/>
          <w:color w:val="000000"/>
          <w:spacing w:val="15"/>
          <w:kern w:val="0"/>
          <w:szCs w:val="21"/>
        </w:rPr>
        <w:t>規則第</w:t>
      </w:r>
      <w:r w:rsidRPr="00702490">
        <w:rPr>
          <w:rFonts w:ascii="Courier New" w:eastAsia="ＭＳ Ｐゴシック" w:hAnsi="Courier New" w:cs="Courier New"/>
          <w:color w:val="000000"/>
          <w:spacing w:val="15"/>
          <w:kern w:val="0"/>
          <w:szCs w:val="21"/>
        </w:rPr>
        <w:t>6</w:t>
      </w:r>
      <w:r w:rsidRPr="00702490">
        <w:rPr>
          <w:rFonts w:ascii="Courier New" w:eastAsia="ＭＳ Ｐゴシック" w:hAnsi="Courier New" w:cs="Courier New"/>
          <w:color w:val="000000"/>
          <w:spacing w:val="15"/>
          <w:kern w:val="0"/>
          <w:szCs w:val="21"/>
        </w:rPr>
        <w:t>号</w:t>
      </w:r>
    </w:p>
    <w:p w:rsid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hint="eastAsia"/>
          <w:color w:val="000000"/>
          <w:spacing w:val="15"/>
          <w:kern w:val="0"/>
          <w:szCs w:val="21"/>
        </w:rPr>
      </w:pPr>
      <w:r w:rsidRPr="00702490">
        <w:rPr>
          <w:rFonts w:ascii="Courier New" w:eastAsia="ＭＳ Ｐゴシック" w:hAnsi="Courier New" w:cs="Courier New"/>
          <w:color w:val="000000"/>
          <w:spacing w:val="15"/>
          <w:kern w:val="0"/>
          <w:szCs w:val="21"/>
        </w:rPr>
        <w:t>第</w:t>
      </w:r>
      <w:r w:rsidRPr="00702490">
        <w:rPr>
          <w:rFonts w:ascii="Courier New" w:eastAsia="ＭＳ Ｐゴシック" w:hAnsi="Courier New" w:cs="Courier New"/>
          <w:color w:val="000000"/>
          <w:spacing w:val="15"/>
          <w:kern w:val="0"/>
          <w:szCs w:val="21"/>
        </w:rPr>
        <w:t>1</w:t>
      </w:r>
      <w:r w:rsidRPr="00702490">
        <w:rPr>
          <w:rFonts w:ascii="Courier New" w:eastAsia="ＭＳ Ｐゴシック" w:hAnsi="Courier New" w:cs="Courier New"/>
          <w:color w:val="000000"/>
          <w:spacing w:val="15"/>
          <w:kern w:val="0"/>
          <w:szCs w:val="21"/>
        </w:rPr>
        <w:t>条</w:t>
      </w:r>
      <w:r>
        <w:rPr>
          <w:rFonts w:ascii="Courier New" w:eastAsia="ＭＳ Ｐゴシック" w:hAnsi="Courier New" w:cs="Courier New" w:hint="eastAsia"/>
          <w:color w:val="000000"/>
          <w:spacing w:val="15"/>
          <w:kern w:val="0"/>
          <w:szCs w:val="21"/>
        </w:rPr>
        <w:t>から</w:t>
      </w:r>
      <w:r w:rsidRPr="00702490">
        <w:rPr>
          <w:rFonts w:ascii="Courier New" w:eastAsia="ＭＳ Ｐゴシック" w:hAnsi="Courier New" w:cs="Courier New"/>
          <w:color w:val="000000"/>
          <w:spacing w:val="15"/>
          <w:kern w:val="0"/>
          <w:szCs w:val="21"/>
        </w:rPr>
        <w:t>第</w:t>
      </w:r>
      <w:r w:rsidRPr="00702490">
        <w:rPr>
          <w:rFonts w:ascii="Courier New" w:eastAsia="ＭＳ Ｐゴシック" w:hAnsi="Courier New" w:cs="Courier New"/>
          <w:color w:val="000000"/>
          <w:spacing w:val="15"/>
          <w:kern w:val="0"/>
          <w:szCs w:val="21"/>
        </w:rPr>
        <w:t>8</w:t>
      </w:r>
      <w:r w:rsidRPr="00702490">
        <w:rPr>
          <w:rFonts w:ascii="Courier New" w:eastAsia="ＭＳ Ｐゴシック" w:hAnsi="Courier New" w:cs="Courier New"/>
          <w:color w:val="000000"/>
          <w:spacing w:val="15"/>
          <w:kern w:val="0"/>
          <w:szCs w:val="21"/>
        </w:rPr>
        <w:t xml:space="preserve">条　</w:t>
      </w:r>
      <w:r>
        <w:rPr>
          <w:rFonts w:ascii="Courier New" w:eastAsia="ＭＳ Ｐゴシック" w:hAnsi="Courier New" w:cs="Courier New" w:hint="eastAsia"/>
          <w:color w:val="000000"/>
          <w:spacing w:val="15"/>
          <w:kern w:val="0"/>
          <w:szCs w:val="21"/>
        </w:rPr>
        <w:t>＜省略＞</w:t>
      </w: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r w:rsidRPr="00702490">
        <w:rPr>
          <w:rFonts w:ascii="Courier New" w:eastAsia="ＭＳ Ｐゴシック" w:hAnsi="Courier New" w:cs="Courier New"/>
          <w:spacing w:val="15"/>
          <w:kern w:val="0"/>
          <w:szCs w:val="21"/>
        </w:rPr>
        <w:t>第</w:t>
      </w:r>
      <w:r w:rsidRPr="00702490">
        <w:rPr>
          <w:rFonts w:ascii="Courier New" w:eastAsia="ＭＳ Ｐゴシック" w:hAnsi="Courier New" w:cs="Courier New"/>
          <w:spacing w:val="15"/>
          <w:kern w:val="0"/>
          <w:szCs w:val="21"/>
        </w:rPr>
        <w:t>9</w:t>
      </w:r>
      <w:r w:rsidRPr="00702490">
        <w:rPr>
          <w:rFonts w:ascii="Courier New" w:eastAsia="ＭＳ Ｐゴシック" w:hAnsi="Courier New" w:cs="Courier New"/>
          <w:spacing w:val="15"/>
          <w:kern w:val="0"/>
          <w:szCs w:val="21"/>
        </w:rPr>
        <w:t>条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9</w:t>
      </w:r>
      <w:r w:rsidRPr="00702490">
        <w:rPr>
          <w:rFonts w:ascii="Courier New" w:eastAsia="ＭＳ Ｐゴシック" w:hAnsi="Courier New" w:cs="Courier New"/>
          <w:spacing w:val="15"/>
          <w:kern w:val="0"/>
          <w:szCs w:val="21"/>
        </w:rPr>
        <w:t>号アの規定による貯湯槽内部の清掃及び消毒は、</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年に</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回以上行うものとする。</w:t>
      </w: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bookmarkStart w:id="19" w:name="j9_k2"/>
      <w:bookmarkEnd w:id="19"/>
      <w:r w:rsidRPr="00702490">
        <w:rPr>
          <w:rFonts w:ascii="Courier New" w:eastAsia="ＭＳ Ｐゴシック" w:hAnsi="Courier New" w:cs="Courier New"/>
          <w:spacing w:val="15"/>
          <w:kern w:val="0"/>
          <w:szCs w:val="21"/>
        </w:rPr>
        <w:t>2</w:t>
      </w:r>
      <w:r w:rsidRPr="00702490">
        <w:rPr>
          <w:rFonts w:ascii="Courier New" w:eastAsia="ＭＳ Ｐゴシック" w:hAnsi="Courier New" w:cs="Courier New"/>
          <w:spacing w:val="15"/>
          <w:kern w:val="0"/>
          <w:szCs w:val="21"/>
        </w:rPr>
        <w:t xml:space="preserve">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9</w:t>
      </w:r>
      <w:r w:rsidRPr="00702490">
        <w:rPr>
          <w:rFonts w:ascii="Courier New" w:eastAsia="ＭＳ Ｐゴシック" w:hAnsi="Courier New" w:cs="Courier New"/>
          <w:spacing w:val="15"/>
          <w:kern w:val="0"/>
          <w:szCs w:val="21"/>
        </w:rPr>
        <w:t>号イの規則で定める温度は、摂氏</w:t>
      </w:r>
      <w:r w:rsidRPr="00702490">
        <w:rPr>
          <w:rFonts w:ascii="Courier New" w:eastAsia="ＭＳ Ｐゴシック" w:hAnsi="Courier New" w:cs="Courier New"/>
          <w:spacing w:val="15"/>
          <w:kern w:val="0"/>
          <w:szCs w:val="21"/>
        </w:rPr>
        <w:t>60</w:t>
      </w:r>
      <w:r w:rsidRPr="00702490">
        <w:rPr>
          <w:rFonts w:ascii="Courier New" w:eastAsia="ＭＳ Ｐゴシック" w:hAnsi="Courier New" w:cs="Courier New"/>
          <w:spacing w:val="15"/>
          <w:kern w:val="0"/>
          <w:szCs w:val="21"/>
        </w:rPr>
        <w:t>度とする。</w:t>
      </w:r>
    </w:p>
    <w:p w:rsidR="00702490" w:rsidRPr="00702490" w:rsidRDefault="00702490" w:rsidP="00702490">
      <w:pPr>
        <w:widowControl/>
        <w:shd w:val="clear" w:color="auto" w:fill="FFFFFF"/>
        <w:adjustRightInd w:val="0"/>
        <w:snapToGrid w:val="0"/>
        <w:spacing w:line="240" w:lineRule="atLeast"/>
        <w:jc w:val="left"/>
        <w:rPr>
          <w:rFonts w:ascii="Courier New" w:eastAsia="ＭＳ Ｐゴシック" w:hAnsi="Courier New" w:cs="Courier New"/>
          <w:spacing w:val="15"/>
          <w:kern w:val="0"/>
          <w:szCs w:val="21"/>
        </w:rPr>
      </w:pPr>
      <w:bookmarkStart w:id="20" w:name="j10"/>
      <w:bookmarkStart w:id="21" w:name="j10_k1"/>
      <w:bookmarkEnd w:id="20"/>
      <w:bookmarkEnd w:id="21"/>
      <w:r w:rsidRPr="00702490">
        <w:rPr>
          <w:rFonts w:ascii="Courier New" w:eastAsia="ＭＳ Ｐゴシック" w:hAnsi="Courier New" w:cs="Courier New"/>
          <w:spacing w:val="15"/>
          <w:kern w:val="0"/>
          <w:szCs w:val="21"/>
        </w:rPr>
        <w:t>(</w:t>
      </w:r>
      <w:r w:rsidRPr="00702490">
        <w:rPr>
          <w:rFonts w:ascii="Courier New" w:eastAsia="ＭＳ Ｐゴシック" w:hAnsi="Courier New" w:cs="Courier New"/>
          <w:spacing w:val="15"/>
          <w:kern w:val="0"/>
          <w:szCs w:val="21"/>
        </w:rPr>
        <w:t>ろ過器等を使用して浴槽水を循環させるときの措置</w:t>
      </w:r>
      <w:r w:rsidRPr="00702490">
        <w:rPr>
          <w:rFonts w:ascii="Courier New" w:eastAsia="ＭＳ Ｐゴシック" w:hAnsi="Courier New" w:cs="Courier New"/>
          <w:spacing w:val="15"/>
          <w:kern w:val="0"/>
          <w:szCs w:val="21"/>
        </w:rPr>
        <w:t>)</w:t>
      </w: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r w:rsidRPr="00702490">
        <w:rPr>
          <w:rFonts w:ascii="Courier New" w:eastAsia="ＭＳ Ｐゴシック" w:hAnsi="Courier New" w:cs="Courier New"/>
          <w:spacing w:val="15"/>
          <w:kern w:val="0"/>
          <w:szCs w:val="21"/>
        </w:rPr>
        <w:t>第</w:t>
      </w:r>
      <w:r w:rsidRPr="00702490">
        <w:rPr>
          <w:rFonts w:ascii="Courier New" w:eastAsia="ＭＳ Ｐゴシック" w:hAnsi="Courier New" w:cs="Courier New"/>
          <w:spacing w:val="15"/>
          <w:kern w:val="0"/>
          <w:szCs w:val="21"/>
        </w:rPr>
        <w:t>10</w:t>
      </w:r>
      <w:r w:rsidRPr="00702490">
        <w:rPr>
          <w:rFonts w:ascii="Courier New" w:eastAsia="ＭＳ Ｐゴシック" w:hAnsi="Courier New" w:cs="Courier New"/>
          <w:spacing w:val="15"/>
          <w:kern w:val="0"/>
          <w:szCs w:val="21"/>
        </w:rPr>
        <w:t>条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10</w:t>
      </w:r>
      <w:r w:rsidRPr="00702490">
        <w:rPr>
          <w:rFonts w:ascii="Courier New" w:eastAsia="ＭＳ Ｐゴシック" w:hAnsi="Courier New" w:cs="Courier New"/>
          <w:spacing w:val="15"/>
          <w:kern w:val="0"/>
          <w:szCs w:val="21"/>
        </w:rPr>
        <w:t>号アの規定によるろ過器の逆洗浄等及び内部の消毒は、</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週間に</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回以上行うものとする。</w:t>
      </w: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bookmarkStart w:id="22" w:name="j10_k2"/>
      <w:bookmarkEnd w:id="22"/>
      <w:r w:rsidRPr="00702490">
        <w:rPr>
          <w:rFonts w:ascii="Courier New" w:eastAsia="ＭＳ Ｐゴシック" w:hAnsi="Courier New" w:cs="Courier New"/>
          <w:spacing w:val="15"/>
          <w:kern w:val="0"/>
          <w:szCs w:val="21"/>
        </w:rPr>
        <w:t>2</w:t>
      </w:r>
      <w:r w:rsidRPr="00702490">
        <w:rPr>
          <w:rFonts w:ascii="Courier New" w:eastAsia="ＭＳ Ｐゴシック" w:hAnsi="Courier New" w:cs="Courier New"/>
          <w:spacing w:val="15"/>
          <w:kern w:val="0"/>
          <w:szCs w:val="21"/>
        </w:rPr>
        <w:t xml:space="preserve">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10</w:t>
      </w:r>
      <w:r w:rsidRPr="00702490">
        <w:rPr>
          <w:rFonts w:ascii="Courier New" w:eastAsia="ＭＳ Ｐゴシック" w:hAnsi="Courier New" w:cs="Courier New"/>
          <w:spacing w:val="15"/>
          <w:kern w:val="0"/>
          <w:szCs w:val="21"/>
        </w:rPr>
        <w:t>号イの規定による配管の内部の消毒は、</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週間に</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回以上行うものとする。</w:t>
      </w:r>
    </w:p>
    <w:p w:rsidR="00702490" w:rsidRPr="00702490" w:rsidRDefault="00702490" w:rsidP="00702490">
      <w:pPr>
        <w:widowControl/>
        <w:shd w:val="clear" w:color="auto" w:fill="FFFFFF"/>
        <w:adjustRightInd w:val="0"/>
        <w:snapToGrid w:val="0"/>
        <w:spacing w:line="240" w:lineRule="atLeast"/>
        <w:ind w:hanging="230"/>
        <w:jc w:val="left"/>
        <w:rPr>
          <w:rFonts w:ascii="Courier New" w:eastAsia="ＭＳ Ｐゴシック" w:hAnsi="Courier New" w:cs="Courier New"/>
          <w:spacing w:val="15"/>
          <w:kern w:val="0"/>
          <w:szCs w:val="21"/>
        </w:rPr>
      </w:pPr>
      <w:bookmarkStart w:id="23" w:name="j10_k3"/>
      <w:bookmarkEnd w:id="23"/>
      <w:r w:rsidRPr="00702490">
        <w:rPr>
          <w:rFonts w:ascii="Courier New" w:eastAsia="ＭＳ Ｐゴシック" w:hAnsi="Courier New" w:cs="Courier New"/>
          <w:spacing w:val="15"/>
          <w:kern w:val="0"/>
          <w:szCs w:val="21"/>
        </w:rPr>
        <w:t>3</w:t>
      </w:r>
      <w:r w:rsidRPr="00702490">
        <w:rPr>
          <w:rFonts w:ascii="Courier New" w:eastAsia="ＭＳ Ｐゴシック" w:hAnsi="Courier New" w:cs="Courier New"/>
          <w:spacing w:val="15"/>
          <w:kern w:val="0"/>
          <w:szCs w:val="21"/>
        </w:rPr>
        <w:t xml:space="preserve">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10</w:t>
      </w:r>
      <w:r w:rsidRPr="00702490">
        <w:rPr>
          <w:rFonts w:ascii="Courier New" w:eastAsia="ＭＳ Ｐゴシック" w:hAnsi="Courier New" w:cs="Courier New"/>
          <w:spacing w:val="15"/>
          <w:kern w:val="0"/>
          <w:szCs w:val="21"/>
        </w:rPr>
        <w:t>号ウの規定による集毛器の清掃は、毎日行うものとする。</w:t>
      </w:r>
    </w:p>
    <w:p w:rsidR="00702490" w:rsidRDefault="00702490" w:rsidP="00702490">
      <w:pPr>
        <w:widowControl/>
        <w:shd w:val="clear" w:color="auto" w:fill="FFFFFF"/>
        <w:adjustRightInd w:val="0"/>
        <w:snapToGrid w:val="0"/>
        <w:spacing w:line="240" w:lineRule="atLeast"/>
        <w:jc w:val="left"/>
        <w:rPr>
          <w:rFonts w:ascii="Courier New" w:eastAsia="ＭＳ Ｐゴシック" w:hAnsi="Courier New" w:cs="Courier New" w:hint="eastAsia"/>
          <w:color w:val="000000"/>
          <w:spacing w:val="15"/>
          <w:kern w:val="0"/>
          <w:szCs w:val="21"/>
        </w:rPr>
      </w:pPr>
      <w:bookmarkStart w:id="24" w:name="j10_k4"/>
      <w:bookmarkEnd w:id="24"/>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 xml:space="preserve">　条例第</w:t>
      </w:r>
      <w:r w:rsidRPr="00702490">
        <w:rPr>
          <w:rFonts w:ascii="Courier New" w:eastAsia="ＭＳ Ｐゴシック" w:hAnsi="Courier New" w:cs="Courier New"/>
          <w:spacing w:val="15"/>
          <w:kern w:val="0"/>
          <w:szCs w:val="21"/>
        </w:rPr>
        <w:t>4</w:t>
      </w:r>
      <w:r w:rsidRPr="00702490">
        <w:rPr>
          <w:rFonts w:ascii="Courier New" w:eastAsia="ＭＳ Ｐゴシック" w:hAnsi="Courier New" w:cs="Courier New"/>
          <w:spacing w:val="15"/>
          <w:kern w:val="0"/>
          <w:szCs w:val="21"/>
        </w:rPr>
        <w:t>条第</w:t>
      </w:r>
      <w:r w:rsidRPr="00702490">
        <w:rPr>
          <w:rFonts w:ascii="Courier New" w:eastAsia="ＭＳ Ｐゴシック" w:hAnsi="Courier New" w:cs="Courier New"/>
          <w:spacing w:val="15"/>
          <w:kern w:val="0"/>
          <w:szCs w:val="21"/>
        </w:rPr>
        <w:t>1</w:t>
      </w:r>
      <w:r w:rsidRPr="00702490">
        <w:rPr>
          <w:rFonts w:ascii="Courier New" w:eastAsia="ＭＳ Ｐゴシック" w:hAnsi="Courier New" w:cs="Courier New"/>
          <w:spacing w:val="15"/>
          <w:kern w:val="0"/>
          <w:szCs w:val="21"/>
        </w:rPr>
        <w:t>項第</w:t>
      </w:r>
      <w:r w:rsidRPr="00702490">
        <w:rPr>
          <w:rFonts w:ascii="Courier New" w:eastAsia="ＭＳ Ｐゴシック" w:hAnsi="Courier New" w:cs="Courier New"/>
          <w:spacing w:val="15"/>
          <w:kern w:val="0"/>
          <w:szCs w:val="21"/>
        </w:rPr>
        <w:t>10</w:t>
      </w:r>
      <w:r w:rsidRPr="00702490">
        <w:rPr>
          <w:rFonts w:ascii="Courier New" w:eastAsia="ＭＳ Ｐゴシック" w:hAnsi="Courier New" w:cs="Courier New"/>
          <w:spacing w:val="15"/>
          <w:kern w:val="0"/>
          <w:szCs w:val="21"/>
        </w:rPr>
        <w:t>号オ</w:t>
      </w:r>
      <w:r w:rsidRPr="00702490">
        <w:rPr>
          <w:rFonts w:ascii="Courier New" w:eastAsia="ＭＳ Ｐゴシック" w:hAnsi="Courier New" w:cs="Courier New"/>
          <w:color w:val="000000"/>
          <w:spacing w:val="15"/>
          <w:kern w:val="0"/>
          <w:szCs w:val="21"/>
        </w:rPr>
        <w:t>の規定による浴槽水の水質検査は、レジオネラ属菌について</w:t>
      </w:r>
      <w:r w:rsidRPr="00702490">
        <w:rPr>
          <w:rFonts w:ascii="Courier New" w:eastAsia="ＭＳ Ｐゴシック" w:hAnsi="Courier New" w:cs="Courier New"/>
          <w:color w:val="000000"/>
          <w:spacing w:val="15"/>
          <w:kern w:val="0"/>
          <w:szCs w:val="21"/>
        </w:rPr>
        <w:t>1</w:t>
      </w:r>
      <w:r w:rsidRPr="00702490">
        <w:rPr>
          <w:rFonts w:ascii="Courier New" w:eastAsia="ＭＳ Ｐゴシック" w:hAnsi="Courier New" w:cs="Courier New"/>
          <w:color w:val="000000"/>
          <w:spacing w:val="15"/>
          <w:kern w:val="0"/>
          <w:szCs w:val="21"/>
        </w:rPr>
        <w:t>年に</w:t>
      </w:r>
      <w:r w:rsidRPr="00702490">
        <w:rPr>
          <w:rFonts w:ascii="Courier New" w:eastAsia="ＭＳ Ｐゴシック" w:hAnsi="Courier New" w:cs="Courier New"/>
          <w:color w:val="000000"/>
          <w:spacing w:val="15"/>
          <w:kern w:val="0"/>
          <w:szCs w:val="21"/>
        </w:rPr>
        <w:t>1</w:t>
      </w:r>
      <w:r w:rsidRPr="00702490">
        <w:rPr>
          <w:rFonts w:ascii="Courier New" w:eastAsia="ＭＳ Ｐゴシック" w:hAnsi="Courier New" w:cs="Courier New"/>
          <w:color w:val="000000"/>
          <w:spacing w:val="15"/>
          <w:kern w:val="0"/>
          <w:szCs w:val="21"/>
        </w:rPr>
        <w:t>回以上行うものとする。</w:t>
      </w:r>
    </w:p>
    <w:p w:rsidR="00702490" w:rsidRPr="00702490" w:rsidRDefault="00702490" w:rsidP="00702490">
      <w:pPr>
        <w:widowControl/>
        <w:shd w:val="clear" w:color="auto" w:fill="FFFFFF"/>
        <w:adjustRightInd w:val="0"/>
        <w:snapToGrid w:val="0"/>
        <w:spacing w:line="240" w:lineRule="atLeast"/>
        <w:jc w:val="left"/>
        <w:rPr>
          <w:rFonts w:ascii="Courier New" w:eastAsia="ＭＳ Ｐゴシック" w:hAnsi="Courier New" w:cs="Courier New"/>
          <w:color w:val="000000"/>
          <w:spacing w:val="15"/>
          <w:kern w:val="0"/>
          <w:szCs w:val="21"/>
        </w:rPr>
      </w:pPr>
      <w:r>
        <w:rPr>
          <w:rFonts w:ascii="Courier New" w:eastAsia="ＭＳ Ｐゴシック" w:hAnsi="Courier New" w:cs="Courier New" w:hint="eastAsia"/>
          <w:color w:val="000000"/>
          <w:spacing w:val="15"/>
          <w:kern w:val="0"/>
          <w:szCs w:val="21"/>
        </w:rPr>
        <w:t>＜以下省略＞</w:t>
      </w:r>
    </w:p>
    <w:p w:rsidR="00702490" w:rsidRDefault="00702490" w:rsidP="00702490">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hint="eastAsia"/>
          <w:color w:val="000000"/>
          <w:spacing w:val="15"/>
          <w:kern w:val="0"/>
          <w:szCs w:val="21"/>
        </w:rPr>
      </w:pPr>
    </w:p>
    <w:sectPr w:rsidR="00702490"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ED" w:rsidRDefault="00DB19ED" w:rsidP="00437B59">
      <w:r>
        <w:separator/>
      </w:r>
    </w:p>
  </w:endnote>
  <w:endnote w:type="continuationSeparator" w:id="0">
    <w:p w:rsidR="00DB19ED" w:rsidRDefault="00DB19ED"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ED" w:rsidRDefault="00DB19ED" w:rsidP="00437B59">
      <w:r>
        <w:separator/>
      </w:r>
    </w:p>
  </w:footnote>
  <w:footnote w:type="continuationSeparator" w:id="0">
    <w:p w:rsidR="00DB19ED" w:rsidRDefault="00DB19ED"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3041D"/>
    <w:rsid w:val="00032B60"/>
    <w:rsid w:val="001675D7"/>
    <w:rsid w:val="00170A5C"/>
    <w:rsid w:val="00267F44"/>
    <w:rsid w:val="002C0430"/>
    <w:rsid w:val="003B3F1D"/>
    <w:rsid w:val="00410CA5"/>
    <w:rsid w:val="00437B59"/>
    <w:rsid w:val="005D6CBE"/>
    <w:rsid w:val="00612891"/>
    <w:rsid w:val="006C33F9"/>
    <w:rsid w:val="00702490"/>
    <w:rsid w:val="009B0A0F"/>
    <w:rsid w:val="00C60732"/>
    <w:rsid w:val="00D93253"/>
    <w:rsid w:val="00DB19ED"/>
    <w:rsid w:val="00E76955"/>
    <w:rsid w:val="00EE47B9"/>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oto.lg.jp/reiki-koho/reiki_honbun/ag10918131.html" TargetMode="External"/><Relationship Id="rId3" Type="http://schemas.openxmlformats.org/officeDocument/2006/relationships/settings" Target="settings.xml"/><Relationship Id="rId7" Type="http://schemas.openxmlformats.org/officeDocument/2006/relationships/hyperlink" Target="http://www.city.koto.lg.jp/reiki-koho/reiki_honbun/ag109180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2013-03-31T14:38:00Z</dcterms:created>
  <dcterms:modified xsi:type="dcterms:W3CDTF">2013-03-31T14:48:00Z</dcterms:modified>
</cp:coreProperties>
</file>