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15" w:rsidRDefault="00032B60" w:rsidP="002864F5">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r w:rsidRPr="002864F5">
        <w:rPr>
          <w:rStyle w:val="cm"/>
          <w:rFonts w:ascii="ＭＳ Ｐゴシック" w:eastAsia="ＭＳ Ｐゴシック" w:hAnsi="ＭＳ Ｐゴシック" w:hint="eastAsia"/>
          <w:color w:val="333333"/>
          <w:szCs w:val="21"/>
          <w:bdr w:val="none" w:sz="0" w:space="0" w:color="auto" w:frame="1"/>
        </w:rPr>
        <w:t>（</w:t>
      </w:r>
      <w:r w:rsidR="005245C0">
        <w:rPr>
          <w:rStyle w:val="cm"/>
          <w:rFonts w:ascii="ＭＳ Ｐゴシック" w:eastAsia="ＭＳ Ｐゴシック" w:hAnsi="ＭＳ Ｐゴシック" w:hint="eastAsia"/>
          <w:color w:val="333333"/>
          <w:szCs w:val="21"/>
          <w:bdr w:val="none" w:sz="0" w:space="0" w:color="auto" w:frame="1"/>
        </w:rPr>
        <w:t>板橋</w:t>
      </w:r>
      <w:r w:rsidR="009B0A0F" w:rsidRPr="002864F5">
        <w:rPr>
          <w:rStyle w:val="cm"/>
          <w:rFonts w:ascii="ＭＳ Ｐゴシック" w:eastAsia="ＭＳ Ｐゴシック" w:hAnsi="ＭＳ Ｐゴシック" w:hint="eastAsia"/>
          <w:color w:val="333333"/>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b/>
          <w:color w:val="000000"/>
          <w:kern w:val="0"/>
          <w:szCs w:val="21"/>
        </w:rPr>
      </w:pPr>
      <w:r w:rsidRPr="005245C0">
        <w:rPr>
          <w:rFonts w:ascii="ＭＳ Ｐゴシック" w:eastAsia="ＭＳ Ｐゴシック" w:hAnsi="ＭＳ Ｐゴシック" w:cs="ＭＳ Ｐゴシック" w:hint="eastAsia"/>
          <w:b/>
          <w:color w:val="000000"/>
          <w:kern w:val="0"/>
          <w:szCs w:val="21"/>
        </w:rPr>
        <w:t>○</w:t>
      </w:r>
      <w:hyperlink r:id="rId7" w:history="1">
        <w:r w:rsidRPr="00893F15">
          <w:rPr>
            <w:rStyle w:val="a3"/>
            <w:rFonts w:ascii="ＭＳ Ｐゴシック" w:eastAsia="ＭＳ Ｐゴシック" w:hAnsi="ＭＳ Ｐゴシック" w:cs="ＭＳ Ｐゴシック" w:hint="eastAsia"/>
            <w:b/>
            <w:kern w:val="0"/>
            <w:szCs w:val="21"/>
          </w:rPr>
          <w:t>東京都板橋区公衆浴場法施行条例</w:t>
        </w:r>
      </w:hyperlink>
    </w:p>
    <w:p w:rsidR="00893F15" w:rsidRPr="00893F15" w:rsidRDefault="00893F15" w:rsidP="005245C0">
      <w:pPr>
        <w:widowControl/>
        <w:shd w:val="clear" w:color="auto" w:fill="FFFFFF"/>
        <w:jc w:val="left"/>
        <w:rPr>
          <w:rFonts w:ascii="ＭＳ Ｐゴシック" w:eastAsia="ＭＳ Ｐゴシック" w:hAnsi="ＭＳ Ｐゴシック" w:cs="ＭＳ Ｐゴシック" w:hint="eastAsia"/>
          <w:color w:val="000000"/>
          <w:kern w:val="0"/>
          <w:szCs w:val="21"/>
        </w:rPr>
      </w:pPr>
      <w:bookmarkStart w:id="11" w:name="JUMP_SEQ_2"/>
      <w:bookmarkEnd w:id="11"/>
      <w:r w:rsidRPr="005245C0">
        <w:rPr>
          <w:rFonts w:ascii="ＭＳ Ｐゴシック" w:eastAsia="ＭＳ Ｐゴシック" w:hAnsi="ＭＳ Ｐゴシック" w:cs="ＭＳ Ｐゴシック" w:hint="eastAsia"/>
          <w:color w:val="000000"/>
          <w:kern w:val="0"/>
          <w:szCs w:val="21"/>
        </w:rPr>
        <w:t>平成24年３月８日</w:t>
      </w:r>
    </w:p>
    <w:p w:rsidR="00893F15" w:rsidRPr="005245C0" w:rsidRDefault="00893F15" w:rsidP="005245C0">
      <w:pPr>
        <w:widowControl/>
        <w:shd w:val="clear" w:color="auto" w:fill="FFFFFF"/>
        <w:jc w:val="left"/>
        <w:rPr>
          <w:rFonts w:ascii="ＭＳ Ｐゴシック" w:eastAsia="ＭＳ Ｐゴシック" w:hAnsi="ＭＳ Ｐゴシック" w:cs="ＭＳ Ｐゴシック" w:hint="eastAsia"/>
          <w:color w:val="000000"/>
          <w:kern w:val="0"/>
          <w:szCs w:val="21"/>
        </w:rPr>
      </w:pPr>
      <w:r w:rsidRPr="005245C0">
        <w:rPr>
          <w:rFonts w:ascii="ＭＳ Ｐゴシック" w:eastAsia="ＭＳ Ｐゴシック" w:hAnsi="ＭＳ Ｐゴシック" w:cs="ＭＳ Ｐゴシック" w:hint="eastAsia"/>
          <w:color w:val="000000"/>
          <w:kern w:val="0"/>
          <w:szCs w:val="21"/>
        </w:rPr>
        <w:t>条例第９号</w:t>
      </w:r>
    </w:p>
    <w:p w:rsidR="00893F15" w:rsidRPr="00893F15" w:rsidRDefault="00893F15" w:rsidP="00946363">
      <w:pPr>
        <w:widowControl/>
        <w:shd w:val="clear" w:color="auto" w:fill="FFFFFF"/>
        <w:ind w:hanging="240"/>
        <w:jc w:val="left"/>
        <w:rPr>
          <w:rFonts w:ascii="ＭＳ Ｐゴシック" w:eastAsia="ＭＳ Ｐゴシック" w:hAnsi="ＭＳ Ｐゴシック" w:cs="ＭＳ Ｐゴシック"/>
          <w:color w:val="000000"/>
          <w:kern w:val="0"/>
          <w:szCs w:val="21"/>
        </w:rPr>
      </w:pPr>
      <w:bookmarkStart w:id="12" w:name="JUMP_SEQ_3"/>
      <w:bookmarkStart w:id="13" w:name="MOKUJI_2"/>
      <w:bookmarkStart w:id="14" w:name="JUMP_SEQ_4"/>
      <w:bookmarkStart w:id="15" w:name="JUMP_SEQ_7"/>
      <w:bookmarkEnd w:id="12"/>
      <w:bookmarkEnd w:id="13"/>
      <w:bookmarkEnd w:id="14"/>
      <w:bookmarkEnd w:id="15"/>
      <w:r w:rsidRPr="005245C0">
        <w:rPr>
          <w:rFonts w:ascii="ＭＳ Ｐゴシック" w:eastAsia="ＭＳ Ｐゴシック" w:hAnsi="ＭＳ Ｐゴシック" w:cs="ＭＳ Ｐゴシック" w:hint="eastAsia"/>
          <w:bCs/>
          <w:color w:val="000000"/>
          <w:kern w:val="0"/>
          <w:szCs w:val="21"/>
        </w:rPr>
        <w:t>第１条</w:t>
      </w:r>
      <w:bookmarkStart w:id="16" w:name="JUMP_SEQ_12"/>
      <w:bookmarkStart w:id="17" w:name="JUMP_JYO_3_0_0"/>
      <w:bookmarkEnd w:id="16"/>
      <w:r w:rsidRPr="00893F15">
        <w:rPr>
          <w:rFonts w:ascii="ＭＳ Ｐゴシック" w:eastAsia="ＭＳ Ｐゴシック" w:hAnsi="ＭＳ Ｐゴシック" w:cs="ＭＳ Ｐゴシック" w:hint="eastAsia"/>
          <w:bCs/>
          <w:color w:val="000000"/>
          <w:kern w:val="0"/>
          <w:szCs w:val="21"/>
        </w:rPr>
        <w:t>から</w:t>
      </w:r>
      <w:r w:rsidRPr="005245C0">
        <w:rPr>
          <w:rFonts w:ascii="ＭＳ Ｐゴシック" w:eastAsia="ＭＳ Ｐゴシック" w:hAnsi="ＭＳ Ｐゴシック" w:cs="ＭＳ Ｐゴシック" w:hint="eastAsia"/>
          <w:bCs/>
          <w:color w:val="000000"/>
          <w:kern w:val="0"/>
          <w:szCs w:val="21"/>
        </w:rPr>
        <w:t>第３条</w:t>
      </w:r>
      <w:r w:rsidRPr="005245C0">
        <w:rPr>
          <w:rFonts w:ascii="ＭＳ Ｐゴシック" w:eastAsia="ＭＳ Ｐゴシック" w:hAnsi="ＭＳ Ｐゴシック" w:cs="ＭＳ Ｐゴシック" w:hint="eastAsia"/>
          <w:color w:val="000000"/>
          <w:kern w:val="0"/>
          <w:szCs w:val="21"/>
        </w:rPr>
        <w:t xml:space="preserve">　</w:t>
      </w:r>
      <w:r w:rsidRPr="00893F15">
        <w:rPr>
          <w:rFonts w:ascii="ＭＳ Ｐゴシック" w:eastAsia="ＭＳ Ｐゴシック" w:hAnsi="ＭＳ Ｐゴシック" w:cs="ＭＳ Ｐゴシック" w:hint="eastAsia"/>
          <w:color w:val="000000"/>
          <w:kern w:val="0"/>
          <w:szCs w:val="21"/>
        </w:rPr>
        <w:t>＜省略＞</w:t>
      </w:r>
      <w:bookmarkEnd w:id="17"/>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hint="eastAsia"/>
          <w:color w:val="000000"/>
          <w:kern w:val="0"/>
          <w:szCs w:val="21"/>
        </w:rPr>
      </w:pPr>
    </w:p>
    <w:p w:rsidR="00893F15" w:rsidRPr="005245C0" w:rsidRDefault="00893F15" w:rsidP="005245C0">
      <w:pPr>
        <w:widowControl/>
        <w:shd w:val="clear" w:color="auto" w:fill="FFFFFF"/>
        <w:jc w:val="left"/>
        <w:rPr>
          <w:rFonts w:ascii="ＭＳ Ｐゴシック" w:eastAsia="ＭＳ Ｐゴシック" w:hAnsi="ＭＳ Ｐゴシック" w:cs="ＭＳ Ｐゴシック" w:hint="eastAsia"/>
          <w:color w:val="000000"/>
          <w:kern w:val="0"/>
          <w:szCs w:val="21"/>
        </w:rPr>
      </w:pPr>
      <w:bookmarkStart w:id="18" w:name="JUMP_SEQ_14"/>
      <w:bookmarkStart w:id="19" w:name="MOKUJI_9"/>
      <w:bookmarkStart w:id="20" w:name="JUMP_JYO_4_0_0"/>
      <w:bookmarkEnd w:id="18"/>
      <w:bookmarkEnd w:id="19"/>
      <w:r w:rsidRPr="005245C0">
        <w:rPr>
          <w:rFonts w:ascii="ＭＳ Ｐゴシック" w:eastAsia="ＭＳ Ｐゴシック" w:hAnsi="ＭＳ Ｐゴシック" w:cs="ＭＳ Ｐゴシック" w:hint="eastAsia"/>
          <w:color w:val="000000"/>
          <w:kern w:val="0"/>
          <w:szCs w:val="21"/>
        </w:rPr>
        <w:t>（衛生及び風紀に必要な措置等の基準）</w:t>
      </w:r>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hint="eastAsia"/>
          <w:color w:val="000000"/>
          <w:kern w:val="0"/>
          <w:szCs w:val="21"/>
        </w:rPr>
      </w:pPr>
      <w:bookmarkStart w:id="21" w:name="JUMP_SEQ_15"/>
      <w:bookmarkEnd w:id="21"/>
      <w:r w:rsidRPr="005245C0">
        <w:rPr>
          <w:rFonts w:ascii="ＭＳ Ｐゴシック" w:eastAsia="ＭＳ Ｐゴシック" w:hAnsi="ＭＳ Ｐゴシック" w:cs="ＭＳ Ｐゴシック" w:hint="eastAsia"/>
          <w:bCs/>
          <w:color w:val="000000"/>
          <w:kern w:val="0"/>
          <w:szCs w:val="21"/>
        </w:rPr>
        <w:t>第４条</w:t>
      </w:r>
      <w:r w:rsidRPr="005245C0">
        <w:rPr>
          <w:rFonts w:ascii="ＭＳ Ｐゴシック" w:eastAsia="ＭＳ Ｐゴシック" w:hAnsi="ＭＳ Ｐゴシック" w:cs="ＭＳ Ｐゴシック" w:hint="eastAsia"/>
          <w:color w:val="000000"/>
          <w:kern w:val="0"/>
          <w:szCs w:val="21"/>
        </w:rPr>
        <w:t xml:space="preserve">　法第３条第２項の規定による条例で定める措置の基準のうち、普通公衆浴場の営業者が講じなければならない措置の基準は、次のとおりとする。</w:t>
      </w:r>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hint="eastAsia"/>
          <w:color w:val="000000"/>
          <w:kern w:val="0"/>
          <w:szCs w:val="21"/>
        </w:rPr>
      </w:pPr>
      <w:bookmarkStart w:id="22" w:name="JUMP_SEQ_16"/>
      <w:bookmarkStart w:id="23" w:name="MOKUJI_10"/>
      <w:bookmarkEnd w:id="22"/>
      <w:bookmarkEnd w:id="23"/>
      <w:r w:rsidRPr="005245C0">
        <w:rPr>
          <w:rFonts w:ascii="ＭＳ Ｐゴシック" w:eastAsia="ＭＳ Ｐゴシック" w:hAnsi="ＭＳ Ｐゴシック" w:cs="ＭＳ Ｐゴシック" w:hint="eastAsia"/>
          <w:color w:val="000000"/>
          <w:kern w:val="0"/>
          <w:szCs w:val="21"/>
        </w:rPr>
        <w:t>(１)</w:t>
      </w:r>
      <w:r w:rsidRPr="00893F15">
        <w:rPr>
          <w:rFonts w:ascii="ＭＳ Ｐゴシック" w:eastAsia="ＭＳ Ｐゴシック" w:hAnsi="ＭＳ Ｐゴシック" w:cs="ＭＳ Ｐゴシック" w:hint="eastAsia"/>
          <w:color w:val="000000"/>
          <w:kern w:val="0"/>
          <w:szCs w:val="21"/>
        </w:rPr>
        <w:t>から</w:t>
      </w:r>
      <w:bookmarkStart w:id="24" w:name="JUMP_SEQ_20"/>
      <w:bookmarkStart w:id="25" w:name="MOKUJI_14"/>
      <w:bookmarkEnd w:id="24"/>
      <w:bookmarkEnd w:id="25"/>
      <w:r w:rsidRPr="005245C0">
        <w:rPr>
          <w:rFonts w:ascii="ＭＳ Ｐゴシック" w:eastAsia="ＭＳ Ｐゴシック" w:hAnsi="ＭＳ Ｐゴシック" w:cs="ＭＳ Ｐゴシック" w:hint="eastAsia"/>
          <w:color w:val="000000"/>
          <w:kern w:val="0"/>
          <w:szCs w:val="21"/>
        </w:rPr>
        <w:t xml:space="preserve">(５)　</w:t>
      </w:r>
      <w:r w:rsidRPr="00893F15">
        <w:rPr>
          <w:rFonts w:ascii="ＭＳ Ｐゴシック" w:eastAsia="ＭＳ Ｐゴシック" w:hAnsi="ＭＳ Ｐゴシック" w:cs="ＭＳ Ｐゴシック" w:hint="eastAsia"/>
          <w:color w:val="000000"/>
          <w:kern w:val="0"/>
          <w:szCs w:val="21"/>
        </w:rPr>
        <w:t>＜省略＞</w:t>
      </w:r>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hint="eastAsia"/>
          <w:color w:val="000000"/>
          <w:kern w:val="0"/>
          <w:szCs w:val="21"/>
        </w:rPr>
      </w:pPr>
      <w:bookmarkStart w:id="26" w:name="JUMP_SEQ_21"/>
      <w:bookmarkStart w:id="27" w:name="MOKUJI_15"/>
      <w:bookmarkStart w:id="28" w:name="JUMP_GOU_6_0_0"/>
      <w:bookmarkEnd w:id="26"/>
      <w:bookmarkEnd w:id="27"/>
      <w:r w:rsidRPr="005245C0">
        <w:rPr>
          <w:rFonts w:ascii="ＭＳ Ｐゴシック" w:eastAsia="ＭＳ Ｐゴシック" w:hAnsi="ＭＳ Ｐゴシック" w:cs="ＭＳ Ｐゴシック" w:hint="eastAsia"/>
          <w:color w:val="000000"/>
          <w:kern w:val="0"/>
          <w:szCs w:val="21"/>
        </w:rPr>
        <w:t>(６)　浴槽水の水質基準については、次のとおりとすること。ただし、区長は、この基準（ウ及びエの基準を除く。以下この号において同じ。）により難く、かつ、公衆衛生上支障がないと認めるときは、この基準の一部または全部を適用しないことができる。</w:t>
      </w:r>
    </w:p>
    <w:p w:rsidR="00893F15" w:rsidRPr="005245C0" w:rsidRDefault="00893F15" w:rsidP="00946363">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29" w:name="JUMP_SEQ_22"/>
      <w:bookmarkEnd w:id="29"/>
      <w:r w:rsidRPr="005245C0">
        <w:rPr>
          <w:rFonts w:ascii="ＭＳ Ｐゴシック" w:eastAsia="ＭＳ Ｐゴシック" w:hAnsi="ＭＳ Ｐゴシック" w:cs="ＭＳ Ｐゴシック" w:hint="eastAsia"/>
          <w:color w:val="000000"/>
          <w:kern w:val="0"/>
          <w:szCs w:val="21"/>
        </w:rPr>
        <w:t>ア　濁度は、５度以下とすること。</w:t>
      </w:r>
    </w:p>
    <w:p w:rsidR="00893F15" w:rsidRPr="005245C0" w:rsidRDefault="00893F15" w:rsidP="00946363">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30" w:name="JUMP_SEQ_23"/>
      <w:bookmarkEnd w:id="30"/>
      <w:r w:rsidRPr="005245C0">
        <w:rPr>
          <w:rFonts w:ascii="ＭＳ Ｐゴシック" w:eastAsia="ＭＳ Ｐゴシック" w:hAnsi="ＭＳ Ｐゴシック" w:cs="ＭＳ Ｐゴシック" w:hint="eastAsia"/>
          <w:color w:val="000000"/>
          <w:kern w:val="0"/>
          <w:szCs w:val="21"/>
        </w:rPr>
        <w:t>イ　過マンガン酸カリウム消費量は、１リットルにつき25ミリグラム以下とすること。</w:t>
      </w:r>
    </w:p>
    <w:p w:rsidR="00893F15" w:rsidRPr="005245C0" w:rsidRDefault="00893F15" w:rsidP="00946363">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31" w:name="JUMP_SEQ_24"/>
      <w:bookmarkEnd w:id="31"/>
      <w:r w:rsidRPr="005245C0">
        <w:rPr>
          <w:rFonts w:ascii="ＭＳ Ｐゴシック" w:eastAsia="ＭＳ Ｐゴシック" w:hAnsi="ＭＳ Ｐゴシック" w:cs="ＭＳ Ｐゴシック" w:hint="eastAsia"/>
          <w:color w:val="000000"/>
          <w:kern w:val="0"/>
          <w:szCs w:val="21"/>
        </w:rPr>
        <w:t>ウ　大腸菌群数は、１ミリリットル中に１個以下とすること。</w:t>
      </w:r>
    </w:p>
    <w:p w:rsidR="00893F15" w:rsidRPr="005245C0" w:rsidRDefault="00893F15" w:rsidP="00946363">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32" w:name="JUMP_SEQ_25"/>
      <w:bookmarkEnd w:id="28"/>
      <w:bookmarkEnd w:id="32"/>
      <w:r w:rsidRPr="005245C0">
        <w:rPr>
          <w:rFonts w:ascii="ＭＳ Ｐゴシック" w:eastAsia="ＭＳ Ｐゴシック" w:hAnsi="ＭＳ Ｐゴシック" w:cs="ＭＳ Ｐゴシック" w:hint="eastAsia"/>
          <w:color w:val="000000"/>
          <w:kern w:val="0"/>
          <w:szCs w:val="21"/>
        </w:rPr>
        <w:t>エ　レジオネラ属菌は、検出されないこと。</w:t>
      </w:r>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hint="eastAsia"/>
          <w:color w:val="000000"/>
          <w:kern w:val="0"/>
          <w:szCs w:val="21"/>
        </w:rPr>
      </w:pPr>
      <w:bookmarkStart w:id="33" w:name="JUMP_GOU_7_0_0"/>
      <w:bookmarkStart w:id="34" w:name="JUMP_SEQ_26"/>
      <w:bookmarkStart w:id="35" w:name="MOKUJI_16"/>
      <w:bookmarkEnd w:id="33"/>
      <w:bookmarkEnd w:id="34"/>
      <w:bookmarkEnd w:id="35"/>
      <w:r w:rsidRPr="005245C0">
        <w:rPr>
          <w:rFonts w:ascii="ＭＳ Ｐゴシック" w:eastAsia="ＭＳ Ｐゴシック" w:hAnsi="ＭＳ Ｐゴシック" w:cs="ＭＳ Ｐゴシック" w:hint="eastAsia"/>
          <w:color w:val="000000"/>
          <w:kern w:val="0"/>
          <w:szCs w:val="21"/>
        </w:rPr>
        <w:t>(７)　浴槽水は、常に満杯を保ち、湯栓及び水栓には、清浄な湯水を十分に補給すること。</w:t>
      </w:r>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hint="eastAsia"/>
          <w:color w:val="000000"/>
          <w:kern w:val="0"/>
          <w:szCs w:val="21"/>
        </w:rPr>
      </w:pPr>
      <w:bookmarkStart w:id="36" w:name="JUMP_SEQ_27"/>
      <w:bookmarkStart w:id="37" w:name="MOKUJI_17"/>
      <w:bookmarkEnd w:id="36"/>
      <w:bookmarkEnd w:id="37"/>
      <w:r w:rsidRPr="005245C0">
        <w:rPr>
          <w:rFonts w:ascii="ＭＳ Ｐゴシック" w:eastAsia="ＭＳ Ｐゴシック" w:hAnsi="ＭＳ Ｐゴシック" w:cs="ＭＳ Ｐゴシック" w:hint="eastAsia"/>
          <w:color w:val="000000"/>
          <w:kern w:val="0"/>
          <w:szCs w:val="21"/>
        </w:rPr>
        <w:t>(８)　浴槽水は、１日１回以上換水すること。ただし、ろ過器（浴槽水を循環させ、ろ過する設備をいう。以下同じ。）を設置して浴槽水をろ過する浴槽にあっては、毎週１回以上換水すること。</w:t>
      </w:r>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hint="eastAsia"/>
          <w:color w:val="000000"/>
          <w:kern w:val="0"/>
          <w:szCs w:val="21"/>
        </w:rPr>
      </w:pPr>
      <w:bookmarkStart w:id="38" w:name="JUMP_SEQ_28"/>
      <w:bookmarkStart w:id="39" w:name="MOKUJI_18"/>
      <w:bookmarkEnd w:id="38"/>
      <w:bookmarkEnd w:id="39"/>
      <w:r w:rsidRPr="005245C0">
        <w:rPr>
          <w:rFonts w:ascii="ＭＳ Ｐゴシック" w:eastAsia="ＭＳ Ｐゴシック" w:hAnsi="ＭＳ Ｐゴシック" w:cs="ＭＳ Ｐゴシック" w:hint="eastAsia"/>
          <w:color w:val="000000"/>
          <w:kern w:val="0"/>
          <w:szCs w:val="21"/>
        </w:rPr>
        <w:t>(９)　温泉法（昭和23年法律第125号）第２条第１項に規定する温泉を貯留する貯湯槽（以下「貯湯槽」という。）を使用するときは、次の措置を講じること。</w:t>
      </w:r>
    </w:p>
    <w:p w:rsidR="00893F15" w:rsidRPr="005245C0" w:rsidRDefault="00893F15" w:rsidP="00946363">
      <w:pPr>
        <w:widowControl/>
        <w:shd w:val="clear" w:color="auto" w:fill="FFFFFF"/>
        <w:ind w:leftChars="86" w:left="421" w:hanging="240"/>
        <w:jc w:val="left"/>
        <w:rPr>
          <w:rFonts w:ascii="ＭＳ Ｐゴシック" w:eastAsia="ＭＳ Ｐゴシック" w:hAnsi="ＭＳ Ｐゴシック" w:cs="ＭＳ Ｐゴシック" w:hint="eastAsia"/>
          <w:color w:val="000000"/>
          <w:kern w:val="0"/>
          <w:szCs w:val="21"/>
        </w:rPr>
      </w:pPr>
      <w:bookmarkStart w:id="40" w:name="JUMP_SEQ_29"/>
      <w:bookmarkEnd w:id="40"/>
      <w:r w:rsidRPr="005245C0">
        <w:rPr>
          <w:rFonts w:ascii="ＭＳ Ｐゴシック" w:eastAsia="ＭＳ Ｐゴシック" w:hAnsi="ＭＳ Ｐゴシック" w:cs="ＭＳ Ｐゴシック" w:hint="eastAsia"/>
          <w:color w:val="000000"/>
          <w:kern w:val="0"/>
          <w:szCs w:val="21"/>
        </w:rPr>
        <w:t>ア　貯湯槽内部の汚れ等の状況について随時点検し、板橋区規則（以下「規則」という。）で定めるところにより、定期的に清掃及び消毒を行うこと。</w:t>
      </w:r>
    </w:p>
    <w:p w:rsidR="00893F15" w:rsidRPr="005245C0" w:rsidRDefault="00893F15" w:rsidP="00946363">
      <w:pPr>
        <w:widowControl/>
        <w:shd w:val="clear" w:color="auto" w:fill="FFFFFF"/>
        <w:ind w:leftChars="86" w:left="421" w:hanging="240"/>
        <w:jc w:val="left"/>
        <w:rPr>
          <w:rFonts w:ascii="ＭＳ Ｐゴシック" w:eastAsia="ＭＳ Ｐゴシック" w:hAnsi="ＭＳ Ｐゴシック" w:cs="ＭＳ Ｐゴシック" w:hint="eastAsia"/>
          <w:color w:val="000000"/>
          <w:kern w:val="0"/>
          <w:szCs w:val="21"/>
        </w:rPr>
      </w:pPr>
      <w:bookmarkStart w:id="41" w:name="JUMP_SEQ_30"/>
      <w:bookmarkEnd w:id="41"/>
      <w:r w:rsidRPr="005245C0">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貯湯槽内の湯を規則で定める温度以上に保つこと。ただし、これにより難い場合には、塩素系薬剤により湯の消毒を行うこと。</w:t>
      </w:r>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hint="eastAsia"/>
          <w:color w:val="000000"/>
          <w:kern w:val="0"/>
          <w:szCs w:val="21"/>
        </w:rPr>
      </w:pPr>
      <w:bookmarkStart w:id="42" w:name="JUMP_SEQ_31"/>
      <w:bookmarkStart w:id="43" w:name="MOKUJI_19"/>
      <w:bookmarkEnd w:id="42"/>
      <w:bookmarkEnd w:id="43"/>
      <w:r w:rsidRPr="005245C0">
        <w:rPr>
          <w:rFonts w:ascii="ＭＳ Ｐゴシック" w:eastAsia="ＭＳ Ｐゴシック" w:hAnsi="ＭＳ Ｐゴシック" w:cs="ＭＳ Ｐゴシック" w:hint="eastAsia"/>
          <w:color w:val="000000"/>
          <w:kern w:val="0"/>
          <w:szCs w:val="21"/>
        </w:rPr>
        <w:t>(10)　ろ過器等を使用して浴槽水を循環させるときは、次の措置を講じること。</w:t>
      </w:r>
    </w:p>
    <w:p w:rsidR="00893F15" w:rsidRPr="005245C0" w:rsidRDefault="00893F15" w:rsidP="00946363">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44" w:name="JUMP_SEQ_32"/>
      <w:bookmarkEnd w:id="44"/>
      <w:r w:rsidRPr="005245C0">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893F15" w:rsidRPr="005245C0" w:rsidRDefault="00893F15" w:rsidP="00946363">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45" w:name="JUMP_SEQ_33"/>
      <w:bookmarkEnd w:id="45"/>
      <w:r w:rsidRPr="005245C0">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893F15" w:rsidRPr="005245C0" w:rsidRDefault="00893F15" w:rsidP="00946363">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46" w:name="JUMP_SEQ_34"/>
      <w:bookmarkEnd w:id="46"/>
      <w:r w:rsidRPr="005245C0">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893F15" w:rsidRPr="005245C0" w:rsidRDefault="00893F15" w:rsidP="00946363">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47" w:name="JUMP_SEQ_35"/>
      <w:bookmarkEnd w:id="47"/>
      <w:r w:rsidRPr="005245C0">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893F15" w:rsidRPr="005245C0" w:rsidRDefault="00893F15" w:rsidP="00946363">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48" w:name="JUMP_SEQ_36"/>
      <w:bookmarkEnd w:id="48"/>
      <w:r w:rsidRPr="005245C0">
        <w:rPr>
          <w:rFonts w:ascii="ＭＳ Ｐゴシック" w:eastAsia="ＭＳ Ｐゴシック" w:hAnsi="ＭＳ Ｐゴシック" w:cs="ＭＳ Ｐゴシック" w:hint="eastAsia"/>
          <w:color w:val="000000"/>
          <w:kern w:val="0"/>
          <w:szCs w:val="21"/>
        </w:rPr>
        <w:t>オ　浴槽水については、規則で定めるところにより、定期的に水質検査を行うこと。</w:t>
      </w:r>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hint="eastAsia"/>
          <w:color w:val="000000"/>
          <w:kern w:val="0"/>
          <w:szCs w:val="21"/>
        </w:rPr>
      </w:pPr>
      <w:bookmarkStart w:id="49" w:name="JUMP_GOU_11_0_0"/>
      <w:bookmarkStart w:id="50" w:name="JUMP_SEQ_37"/>
      <w:bookmarkStart w:id="51" w:name="MOKUJI_20"/>
      <w:bookmarkEnd w:id="49"/>
      <w:bookmarkEnd w:id="50"/>
      <w:bookmarkEnd w:id="51"/>
      <w:r w:rsidRPr="005245C0">
        <w:rPr>
          <w:rFonts w:ascii="ＭＳ Ｐゴシック" w:eastAsia="ＭＳ Ｐゴシック" w:hAnsi="ＭＳ Ｐゴシック" w:cs="ＭＳ Ｐゴシック" w:hint="eastAsia"/>
          <w:color w:val="000000"/>
          <w:kern w:val="0"/>
          <w:szCs w:val="21"/>
        </w:rPr>
        <w:t>(11)　前２号の規定による清掃、消毒、検査等の実施状況を記録し、３年間保存すること。</w:t>
      </w:r>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hint="eastAsia"/>
          <w:color w:val="000000"/>
          <w:kern w:val="0"/>
          <w:szCs w:val="21"/>
        </w:rPr>
      </w:pPr>
      <w:bookmarkStart w:id="52" w:name="JUMP_GOU_12_0_0"/>
      <w:bookmarkStart w:id="53" w:name="JUMP_SEQ_38"/>
      <w:bookmarkStart w:id="54" w:name="MOKUJI_21"/>
      <w:bookmarkEnd w:id="52"/>
      <w:bookmarkEnd w:id="53"/>
      <w:bookmarkEnd w:id="54"/>
      <w:r w:rsidRPr="00893F15">
        <w:rPr>
          <w:rFonts w:ascii="ＭＳ Ｐゴシック" w:eastAsia="ＭＳ Ｐゴシック" w:hAnsi="ＭＳ Ｐゴシック" w:cs="ＭＳ Ｐゴシック" w:hint="eastAsia"/>
          <w:color w:val="000000"/>
          <w:kern w:val="0"/>
          <w:szCs w:val="21"/>
        </w:rPr>
        <w:t>＜中略＞</w:t>
      </w:r>
    </w:p>
    <w:p w:rsidR="00893F15" w:rsidRPr="005245C0" w:rsidRDefault="00893F15" w:rsidP="005245C0">
      <w:pPr>
        <w:widowControl/>
        <w:shd w:val="clear" w:color="auto" w:fill="FFFFFF"/>
        <w:ind w:hanging="240"/>
        <w:jc w:val="left"/>
        <w:rPr>
          <w:rFonts w:ascii="ＭＳ Ｐゴシック" w:eastAsia="ＭＳ Ｐゴシック" w:hAnsi="ＭＳ Ｐゴシック" w:cs="ＭＳ Ｐゴシック" w:hint="eastAsia"/>
          <w:color w:val="000000"/>
          <w:kern w:val="0"/>
          <w:szCs w:val="21"/>
        </w:rPr>
      </w:pPr>
      <w:bookmarkStart w:id="55" w:name="JUMP_SEQ_64"/>
      <w:bookmarkStart w:id="56" w:name="MOKUJI_43"/>
      <w:bookmarkStart w:id="57" w:name="JUMP_GOU_34_0_0"/>
      <w:bookmarkEnd w:id="55"/>
      <w:bookmarkEnd w:id="56"/>
      <w:r w:rsidRPr="005245C0">
        <w:rPr>
          <w:rFonts w:ascii="ＭＳ Ｐゴシック" w:eastAsia="ＭＳ Ｐゴシック" w:hAnsi="ＭＳ Ｐゴシック" w:cs="ＭＳ Ｐゴシック" w:hint="eastAsia"/>
          <w:color w:val="000000"/>
          <w:kern w:val="0"/>
          <w:szCs w:val="21"/>
        </w:rPr>
        <w:t>(34)　ろ過器等を使用して浴槽水を循環させる場合には、次の構造設備の基準によること。</w:t>
      </w:r>
    </w:p>
    <w:p w:rsidR="00893F15" w:rsidRPr="005245C0" w:rsidRDefault="00893F15" w:rsidP="00893F15">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58" w:name="JUMP_SEQ_65"/>
      <w:bookmarkEnd w:id="58"/>
      <w:r w:rsidRPr="005245C0">
        <w:rPr>
          <w:rFonts w:ascii="ＭＳ Ｐゴシック" w:eastAsia="ＭＳ Ｐゴシック" w:hAnsi="ＭＳ Ｐゴシック" w:cs="ＭＳ Ｐゴシック" w:hint="eastAsia"/>
          <w:color w:val="000000"/>
          <w:kern w:val="0"/>
          <w:szCs w:val="21"/>
        </w:rPr>
        <w:lastRenderedPageBreak/>
        <w:t>ア　ろ過器は十分なろ過能力を有し、ろ過器の上流に集毛器が設置されていること。</w:t>
      </w:r>
    </w:p>
    <w:p w:rsidR="00893F15" w:rsidRPr="005245C0" w:rsidRDefault="00893F15" w:rsidP="00893F15">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59" w:name="JUMP_SEQ_66"/>
      <w:bookmarkEnd w:id="59"/>
      <w:r w:rsidRPr="005245C0">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p>
    <w:p w:rsidR="00893F15" w:rsidRPr="005245C0" w:rsidRDefault="00893F15" w:rsidP="00893F15">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60" w:name="JUMP_SEQ_67"/>
      <w:bookmarkEnd w:id="60"/>
      <w:r w:rsidRPr="005245C0">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893F15" w:rsidRPr="005245C0" w:rsidRDefault="00893F15" w:rsidP="00893F15">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61" w:name="JUMP_SEQ_68"/>
      <w:bookmarkEnd w:id="61"/>
      <w:r w:rsidRPr="005245C0">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893F15" w:rsidRPr="005245C0" w:rsidRDefault="00893F15" w:rsidP="00893F15">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62" w:name="JUMP_SEQ_69"/>
      <w:bookmarkEnd w:id="62"/>
      <w:r w:rsidRPr="005245C0">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893F15" w:rsidRPr="005245C0" w:rsidRDefault="00893F15" w:rsidP="00893F15">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Cs w:val="21"/>
        </w:rPr>
      </w:pPr>
      <w:bookmarkStart w:id="63" w:name="JUMP_SEQ_70"/>
      <w:bookmarkEnd w:id="57"/>
      <w:bookmarkEnd w:id="63"/>
      <w:r w:rsidRPr="005245C0">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bookmarkEnd w:id="20"/>
    <w:p w:rsidR="00893F15" w:rsidRPr="00893F15" w:rsidRDefault="00893F15" w:rsidP="002864F5">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r w:rsidRPr="00893F15">
        <w:rPr>
          <w:rFonts w:ascii="ＭＳ Ｐゴシック" w:eastAsia="ＭＳ Ｐゴシック" w:hAnsi="ＭＳ Ｐゴシック" w:cs="ＭＳ Ｐゴシック" w:hint="eastAsia"/>
          <w:color w:val="000000"/>
          <w:kern w:val="0"/>
          <w:szCs w:val="21"/>
        </w:rPr>
        <w:t>＜以下省略＞</w:t>
      </w:r>
    </w:p>
    <w:p w:rsidR="005245C0" w:rsidRPr="00893F15" w:rsidRDefault="005245C0" w:rsidP="002864F5">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bookmarkStart w:id="64" w:name="JUMP_GOU_35_0_0"/>
      <w:bookmarkStart w:id="65" w:name="JUMP_SEQ_71"/>
      <w:bookmarkStart w:id="66" w:name="MOKUJI_44"/>
      <w:bookmarkEnd w:id="0"/>
      <w:bookmarkEnd w:id="1"/>
      <w:bookmarkEnd w:id="2"/>
      <w:bookmarkEnd w:id="3"/>
      <w:bookmarkEnd w:id="4"/>
      <w:bookmarkEnd w:id="5"/>
      <w:bookmarkEnd w:id="6"/>
      <w:bookmarkEnd w:id="7"/>
      <w:bookmarkEnd w:id="8"/>
      <w:bookmarkEnd w:id="9"/>
      <w:bookmarkEnd w:id="10"/>
      <w:bookmarkEnd w:id="64"/>
      <w:bookmarkEnd w:id="65"/>
      <w:bookmarkEnd w:id="66"/>
    </w:p>
    <w:p w:rsidR="00893F15" w:rsidRPr="00893F15" w:rsidRDefault="00893F15" w:rsidP="002864F5">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p>
    <w:p w:rsidR="00893F15" w:rsidRPr="00893F15" w:rsidRDefault="00893F15" w:rsidP="002864F5">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p>
    <w:p w:rsidR="00893F15" w:rsidRPr="00893F15" w:rsidRDefault="00893F15" w:rsidP="00893F15">
      <w:pPr>
        <w:shd w:val="clear" w:color="auto" w:fill="FFFFFF"/>
        <w:adjustRightInd w:val="0"/>
        <w:snapToGrid w:val="0"/>
        <w:spacing w:line="240" w:lineRule="atLeast"/>
        <w:ind w:hanging="240"/>
        <w:rPr>
          <w:rFonts w:ascii="ＭＳ Ｐゴシック" w:eastAsia="ＭＳ Ｐゴシック" w:hAnsi="ＭＳ Ｐゴシック"/>
          <w:b/>
          <w:color w:val="000000"/>
          <w:szCs w:val="21"/>
        </w:rPr>
      </w:pPr>
      <w:r w:rsidRPr="00893F15">
        <w:rPr>
          <w:rFonts w:ascii="ＭＳ Ｐゴシック" w:eastAsia="ＭＳ Ｐゴシック" w:hAnsi="ＭＳ Ｐゴシック" w:hint="eastAsia"/>
          <w:b/>
          <w:color w:val="000000"/>
          <w:szCs w:val="21"/>
        </w:rPr>
        <w:t>○</w:t>
      </w:r>
      <w:hyperlink r:id="rId8" w:history="1">
        <w:r w:rsidRPr="00893F15">
          <w:rPr>
            <w:rStyle w:val="a3"/>
            <w:rFonts w:ascii="ＭＳ Ｐゴシック" w:eastAsia="ＭＳ Ｐゴシック" w:hAnsi="ＭＳ Ｐゴシック" w:hint="eastAsia"/>
            <w:b/>
            <w:szCs w:val="21"/>
          </w:rPr>
          <w:t>東京都板橋区公衆浴場法施行細則</w:t>
        </w:r>
      </w:hyperlink>
    </w:p>
    <w:p w:rsidR="00EA205E" w:rsidRDefault="00893F15" w:rsidP="00EA205E">
      <w:pPr>
        <w:shd w:val="clear" w:color="auto" w:fill="FFFFFF"/>
        <w:adjustRightInd w:val="0"/>
        <w:snapToGrid w:val="0"/>
        <w:spacing w:line="240" w:lineRule="atLeast"/>
        <w:jc w:val="right"/>
        <w:rPr>
          <w:rFonts w:ascii="ＭＳ Ｐゴシック" w:eastAsia="ＭＳ Ｐゴシック" w:hAnsi="ＭＳ Ｐゴシック" w:hint="eastAsia"/>
          <w:color w:val="000000"/>
          <w:szCs w:val="21"/>
        </w:rPr>
      </w:pPr>
      <w:bookmarkStart w:id="67" w:name="JUMP_SEQ_11"/>
      <w:bookmarkEnd w:id="67"/>
      <w:r w:rsidRPr="00893F15">
        <w:rPr>
          <w:rFonts w:ascii="ＭＳ Ｐゴシック" w:eastAsia="ＭＳ Ｐゴシック" w:hAnsi="ＭＳ Ｐゴシック" w:hint="eastAsia"/>
          <w:color w:val="000000"/>
          <w:szCs w:val="21"/>
        </w:rPr>
        <w:t>平成24年３月30日</w:t>
      </w:r>
    </w:p>
    <w:p w:rsidR="00893F15" w:rsidRPr="00893F15" w:rsidRDefault="00893F15" w:rsidP="00EA205E">
      <w:pPr>
        <w:shd w:val="clear" w:color="auto" w:fill="FFFFFF"/>
        <w:adjustRightInd w:val="0"/>
        <w:snapToGrid w:val="0"/>
        <w:spacing w:line="240" w:lineRule="atLeast"/>
        <w:jc w:val="right"/>
        <w:rPr>
          <w:rFonts w:ascii="ＭＳ Ｐゴシック" w:eastAsia="ＭＳ Ｐゴシック" w:hAnsi="ＭＳ Ｐゴシック" w:hint="eastAsia"/>
          <w:color w:val="000000"/>
          <w:szCs w:val="21"/>
        </w:rPr>
      </w:pPr>
      <w:r w:rsidRPr="00893F15">
        <w:rPr>
          <w:rFonts w:ascii="ＭＳ Ｐゴシック" w:eastAsia="ＭＳ Ｐゴシック" w:hAnsi="ＭＳ Ｐゴシック" w:hint="eastAsia"/>
          <w:color w:val="000000"/>
          <w:szCs w:val="21"/>
        </w:rPr>
        <w:t>規則第33号</w:t>
      </w:r>
    </w:p>
    <w:p w:rsidR="00EA205E" w:rsidRDefault="00893F15" w:rsidP="00EA205E">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8" w:name="JUMP_SEQ_13"/>
      <w:bookmarkStart w:id="69" w:name="JUMP_JYO_1_0_0"/>
      <w:bookmarkEnd w:id="68"/>
      <w:r w:rsidRPr="00893F15">
        <w:rPr>
          <w:rFonts w:ascii="ＭＳ Ｐゴシック" w:eastAsia="ＭＳ Ｐゴシック" w:hAnsi="ＭＳ Ｐゴシック" w:hint="eastAsia"/>
          <w:bCs/>
          <w:color w:val="000000"/>
          <w:szCs w:val="21"/>
        </w:rPr>
        <w:t>第１条</w:t>
      </w:r>
      <w:bookmarkStart w:id="70" w:name="JUMP_JYO_9_0_0"/>
      <w:bookmarkEnd w:id="69"/>
      <w:r w:rsidR="00EA205E">
        <w:rPr>
          <w:rFonts w:ascii="ＭＳ Ｐゴシック" w:eastAsia="ＭＳ Ｐゴシック" w:hAnsi="ＭＳ Ｐゴシック" w:hint="eastAsia"/>
          <w:bCs/>
          <w:color w:val="000000"/>
          <w:szCs w:val="21"/>
        </w:rPr>
        <w:t>から</w:t>
      </w:r>
      <w:bookmarkStart w:id="71" w:name="JUMP_SEQ_47"/>
      <w:bookmarkEnd w:id="71"/>
      <w:r w:rsidR="00EA205E" w:rsidRPr="00893F15">
        <w:rPr>
          <w:rFonts w:ascii="ＭＳ Ｐゴシック" w:eastAsia="ＭＳ Ｐゴシック" w:hAnsi="ＭＳ Ｐゴシック" w:hint="eastAsia"/>
          <w:bCs/>
          <w:color w:val="000000"/>
          <w:szCs w:val="21"/>
        </w:rPr>
        <w:t>第９条</w:t>
      </w:r>
      <w:r w:rsidR="00EA205E" w:rsidRPr="00893F15">
        <w:rPr>
          <w:rFonts w:ascii="ＭＳ Ｐゴシック" w:eastAsia="ＭＳ Ｐゴシック" w:hAnsi="ＭＳ Ｐゴシック" w:hint="eastAsia"/>
          <w:color w:val="000000"/>
          <w:szCs w:val="21"/>
        </w:rPr>
        <w:t xml:space="preserve">　</w:t>
      </w:r>
      <w:r w:rsidR="00EA205E">
        <w:rPr>
          <w:rFonts w:ascii="ＭＳ Ｐゴシック" w:eastAsia="ＭＳ Ｐゴシック" w:hAnsi="ＭＳ Ｐゴシック" w:hint="eastAsia"/>
          <w:color w:val="000000"/>
          <w:szCs w:val="21"/>
        </w:rPr>
        <w:t>＜省略＞</w:t>
      </w:r>
      <w:bookmarkStart w:id="72" w:name="JUMP_SEQ_49"/>
      <w:bookmarkStart w:id="73" w:name="JUMP_JYO_10_0_0"/>
      <w:bookmarkEnd w:id="70"/>
      <w:bookmarkEnd w:id="72"/>
    </w:p>
    <w:p w:rsidR="00EA205E" w:rsidRDefault="00EA205E" w:rsidP="00EA205E">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893F15" w:rsidRPr="00893F15" w:rsidRDefault="00893F15" w:rsidP="00893F15">
      <w:pPr>
        <w:shd w:val="clear" w:color="auto" w:fill="FFFFFF"/>
        <w:adjustRightInd w:val="0"/>
        <w:snapToGrid w:val="0"/>
        <w:spacing w:line="240" w:lineRule="atLeast"/>
        <w:rPr>
          <w:rFonts w:ascii="ＭＳ Ｐゴシック" w:eastAsia="ＭＳ Ｐゴシック" w:hAnsi="ＭＳ Ｐゴシック" w:hint="eastAsia"/>
          <w:color w:val="000000"/>
          <w:szCs w:val="21"/>
        </w:rPr>
      </w:pPr>
      <w:r w:rsidRPr="00893F15">
        <w:rPr>
          <w:rFonts w:ascii="ＭＳ Ｐゴシック" w:eastAsia="ＭＳ Ｐゴシック" w:hAnsi="ＭＳ Ｐゴシック" w:hint="eastAsia"/>
          <w:color w:val="000000"/>
          <w:szCs w:val="21"/>
        </w:rPr>
        <w:t>（貯湯槽を使用するときの措置）</w:t>
      </w:r>
    </w:p>
    <w:p w:rsidR="00893F15" w:rsidRPr="00893F15" w:rsidRDefault="00893F15" w:rsidP="00893F15">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74" w:name="JUMP_SEQ_50"/>
      <w:bookmarkEnd w:id="74"/>
      <w:r w:rsidRPr="00893F15">
        <w:rPr>
          <w:rFonts w:ascii="ＭＳ Ｐゴシック" w:eastAsia="ＭＳ Ｐゴシック" w:hAnsi="ＭＳ Ｐゴシック" w:hint="eastAsia"/>
          <w:bCs/>
          <w:color w:val="000000"/>
          <w:szCs w:val="21"/>
        </w:rPr>
        <w:t>第10条</w:t>
      </w:r>
      <w:r w:rsidRPr="00893F15">
        <w:rPr>
          <w:rFonts w:ascii="ＭＳ Ｐゴシック" w:eastAsia="ＭＳ Ｐゴシック" w:hAnsi="ＭＳ Ｐゴシック" w:hint="eastAsia"/>
          <w:color w:val="000000"/>
          <w:szCs w:val="21"/>
        </w:rPr>
        <w:t xml:space="preserve">　</w:t>
      </w:r>
      <w:r w:rsidRPr="00EA205E">
        <w:rPr>
          <w:rFonts w:ascii="ＭＳ Ｐゴシック" w:eastAsia="ＭＳ Ｐゴシック" w:hAnsi="ＭＳ Ｐゴシック" w:hint="eastAsia"/>
          <w:color w:val="000000"/>
          <w:szCs w:val="21"/>
        </w:rPr>
        <w:t>条例第４条第１項</w:t>
      </w:r>
      <w:r w:rsidRPr="00893F15">
        <w:rPr>
          <w:rFonts w:ascii="ＭＳ Ｐゴシック" w:eastAsia="ＭＳ Ｐゴシック" w:hAnsi="ＭＳ Ｐゴシック" w:hint="eastAsia"/>
          <w:color w:val="000000"/>
          <w:szCs w:val="21"/>
        </w:rPr>
        <w:t>第９号アの規定による貯湯槽内部の清掃及び消毒は、１年に１回以上行うものとする。</w:t>
      </w:r>
    </w:p>
    <w:p w:rsidR="00893F15" w:rsidRPr="00893F15" w:rsidRDefault="00893F15" w:rsidP="00893F15">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75" w:name="JUMP_SEQ_51"/>
      <w:bookmarkEnd w:id="75"/>
      <w:r w:rsidRPr="00893F15">
        <w:rPr>
          <w:rFonts w:ascii="ＭＳ Ｐゴシック" w:eastAsia="ＭＳ Ｐゴシック" w:hAnsi="ＭＳ Ｐゴシック" w:hint="eastAsia"/>
          <w:color w:val="000000"/>
          <w:szCs w:val="21"/>
        </w:rPr>
        <w:t xml:space="preserve">２　</w:t>
      </w:r>
      <w:r w:rsidRPr="00EA205E">
        <w:rPr>
          <w:rFonts w:ascii="ＭＳ Ｐゴシック" w:eastAsia="ＭＳ Ｐゴシック" w:hAnsi="ＭＳ Ｐゴシック" w:hint="eastAsia"/>
          <w:color w:val="000000"/>
          <w:szCs w:val="21"/>
        </w:rPr>
        <w:t>条例第４条第１項</w:t>
      </w:r>
      <w:r w:rsidRPr="00893F15">
        <w:rPr>
          <w:rFonts w:ascii="ＭＳ Ｐゴシック" w:eastAsia="ＭＳ Ｐゴシック" w:hAnsi="ＭＳ Ｐゴシック" w:hint="eastAsia"/>
          <w:color w:val="000000"/>
          <w:szCs w:val="21"/>
        </w:rPr>
        <w:t>第９号イの規則で定める温度は、摂氏60度とする。</w:t>
      </w:r>
    </w:p>
    <w:p w:rsidR="00EA205E" w:rsidRDefault="00EA205E" w:rsidP="00893F15">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76" w:name="JUMP_SEQ_52"/>
      <w:bookmarkStart w:id="77" w:name="JUMP_SEQ_53"/>
      <w:bookmarkStart w:id="78" w:name="MOKUJI_22"/>
      <w:bookmarkStart w:id="79" w:name="JUMP_JYO_11_0_0"/>
      <w:bookmarkEnd w:id="73"/>
      <w:bookmarkEnd w:id="76"/>
      <w:bookmarkEnd w:id="77"/>
      <w:bookmarkEnd w:id="78"/>
    </w:p>
    <w:p w:rsidR="00893F15" w:rsidRPr="00893F15" w:rsidRDefault="00893F15" w:rsidP="00893F15">
      <w:pPr>
        <w:shd w:val="clear" w:color="auto" w:fill="FFFFFF"/>
        <w:adjustRightInd w:val="0"/>
        <w:snapToGrid w:val="0"/>
        <w:spacing w:line="240" w:lineRule="atLeast"/>
        <w:rPr>
          <w:rFonts w:ascii="ＭＳ Ｐゴシック" w:eastAsia="ＭＳ Ｐゴシック" w:hAnsi="ＭＳ Ｐゴシック" w:hint="eastAsia"/>
          <w:color w:val="000000"/>
          <w:szCs w:val="21"/>
        </w:rPr>
      </w:pPr>
      <w:r w:rsidRPr="00893F15">
        <w:rPr>
          <w:rFonts w:ascii="ＭＳ Ｐゴシック" w:eastAsia="ＭＳ Ｐゴシック" w:hAnsi="ＭＳ Ｐゴシック" w:hint="eastAsia"/>
          <w:color w:val="000000"/>
          <w:szCs w:val="21"/>
        </w:rPr>
        <w:t>（ろ過器等を使用して浴槽水を循環させるときの措置）</w:t>
      </w:r>
    </w:p>
    <w:p w:rsidR="00893F15" w:rsidRPr="00893F15" w:rsidRDefault="00893F15" w:rsidP="00893F15">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80" w:name="JUMP_SEQ_54"/>
      <w:bookmarkEnd w:id="80"/>
      <w:r w:rsidRPr="00893F15">
        <w:rPr>
          <w:rFonts w:ascii="ＭＳ Ｐゴシック" w:eastAsia="ＭＳ Ｐゴシック" w:hAnsi="ＭＳ Ｐゴシック" w:hint="eastAsia"/>
          <w:bCs/>
          <w:color w:val="000000"/>
          <w:szCs w:val="21"/>
        </w:rPr>
        <w:t>第11条</w:t>
      </w:r>
      <w:r w:rsidRPr="00893F15">
        <w:rPr>
          <w:rFonts w:ascii="ＭＳ Ｐゴシック" w:eastAsia="ＭＳ Ｐゴシック" w:hAnsi="ＭＳ Ｐゴシック" w:hint="eastAsia"/>
          <w:color w:val="000000"/>
          <w:szCs w:val="21"/>
        </w:rPr>
        <w:t xml:space="preserve">　</w:t>
      </w:r>
      <w:r w:rsidRPr="00EA205E">
        <w:rPr>
          <w:rFonts w:ascii="ＭＳ Ｐゴシック" w:eastAsia="ＭＳ Ｐゴシック" w:hAnsi="ＭＳ Ｐゴシック" w:hint="eastAsia"/>
          <w:color w:val="000000"/>
          <w:szCs w:val="21"/>
        </w:rPr>
        <w:t>条例第４条第１項</w:t>
      </w:r>
      <w:r w:rsidRPr="00893F15">
        <w:rPr>
          <w:rFonts w:ascii="ＭＳ Ｐゴシック" w:eastAsia="ＭＳ Ｐゴシック" w:hAnsi="ＭＳ Ｐゴシック" w:hint="eastAsia"/>
          <w:color w:val="000000"/>
          <w:szCs w:val="21"/>
        </w:rPr>
        <w:t>第10号アの規定によるろ過器の逆洗浄等及び内部の消毒は、１週間に１回以上行うものとする。</w:t>
      </w:r>
    </w:p>
    <w:p w:rsidR="00893F15" w:rsidRPr="00893F15" w:rsidRDefault="00893F15" w:rsidP="00893F15">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81" w:name="JUMP_SEQ_55"/>
      <w:bookmarkStart w:id="82" w:name="MOKUJI_23"/>
      <w:bookmarkEnd w:id="81"/>
      <w:bookmarkEnd w:id="82"/>
      <w:r w:rsidRPr="00893F15">
        <w:rPr>
          <w:rFonts w:ascii="ＭＳ Ｐゴシック" w:eastAsia="ＭＳ Ｐゴシック" w:hAnsi="ＭＳ Ｐゴシック" w:hint="eastAsia"/>
          <w:color w:val="000000"/>
          <w:szCs w:val="21"/>
        </w:rPr>
        <w:t xml:space="preserve">２　</w:t>
      </w:r>
      <w:r w:rsidRPr="00EA205E">
        <w:rPr>
          <w:rFonts w:ascii="ＭＳ Ｐゴシック" w:eastAsia="ＭＳ Ｐゴシック" w:hAnsi="ＭＳ Ｐゴシック" w:hint="eastAsia"/>
          <w:color w:val="000000"/>
          <w:szCs w:val="21"/>
        </w:rPr>
        <w:t>条例第４条第１項</w:t>
      </w:r>
      <w:r w:rsidRPr="00893F15">
        <w:rPr>
          <w:rFonts w:ascii="ＭＳ Ｐゴシック" w:eastAsia="ＭＳ Ｐゴシック" w:hAnsi="ＭＳ Ｐゴシック" w:hint="eastAsia"/>
          <w:color w:val="000000"/>
          <w:szCs w:val="21"/>
        </w:rPr>
        <w:t>第10号イの規定による配管の内部の消毒は、１週間に１回以上行うものとする。</w:t>
      </w:r>
    </w:p>
    <w:p w:rsidR="00893F15" w:rsidRPr="00893F15" w:rsidRDefault="00893F15" w:rsidP="00893F15">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83" w:name="JUMP_KOU_3_0"/>
      <w:bookmarkStart w:id="84" w:name="JUMP_SEQ_56"/>
      <w:bookmarkStart w:id="85" w:name="MOKUJI_24"/>
      <w:bookmarkEnd w:id="83"/>
      <w:bookmarkEnd w:id="84"/>
      <w:bookmarkEnd w:id="85"/>
      <w:r w:rsidRPr="00893F15">
        <w:rPr>
          <w:rFonts w:ascii="ＭＳ Ｐゴシック" w:eastAsia="ＭＳ Ｐゴシック" w:hAnsi="ＭＳ Ｐゴシック" w:hint="eastAsia"/>
          <w:color w:val="000000"/>
          <w:szCs w:val="21"/>
        </w:rPr>
        <w:t xml:space="preserve">３　</w:t>
      </w:r>
      <w:r w:rsidRPr="00EA205E">
        <w:rPr>
          <w:rFonts w:ascii="ＭＳ Ｐゴシック" w:eastAsia="ＭＳ Ｐゴシック" w:hAnsi="ＭＳ Ｐゴシック" w:hint="eastAsia"/>
          <w:color w:val="000000"/>
          <w:szCs w:val="21"/>
        </w:rPr>
        <w:t>条例第４条第１項</w:t>
      </w:r>
      <w:r w:rsidRPr="00893F15">
        <w:rPr>
          <w:rFonts w:ascii="ＭＳ Ｐゴシック" w:eastAsia="ＭＳ Ｐゴシック" w:hAnsi="ＭＳ Ｐゴシック" w:hint="eastAsia"/>
          <w:color w:val="000000"/>
          <w:szCs w:val="21"/>
        </w:rPr>
        <w:t>第10号ウの規定による集毛器の清掃は、毎日行うものとする。</w:t>
      </w:r>
    </w:p>
    <w:p w:rsidR="00893F15" w:rsidRPr="00893F15" w:rsidRDefault="00893F15" w:rsidP="00893F15">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86" w:name="JUMP_KOU_4_0"/>
      <w:bookmarkStart w:id="87" w:name="JUMP_SEQ_57"/>
      <w:bookmarkStart w:id="88" w:name="MOKUJI_25"/>
      <w:bookmarkEnd w:id="79"/>
      <w:bookmarkEnd w:id="86"/>
      <w:bookmarkEnd w:id="87"/>
      <w:bookmarkEnd w:id="88"/>
      <w:r w:rsidRPr="00893F15">
        <w:rPr>
          <w:rFonts w:ascii="ＭＳ Ｐゴシック" w:eastAsia="ＭＳ Ｐゴシック" w:hAnsi="ＭＳ Ｐゴシック" w:hint="eastAsia"/>
          <w:color w:val="000000"/>
          <w:szCs w:val="21"/>
        </w:rPr>
        <w:t xml:space="preserve">４　</w:t>
      </w:r>
      <w:r w:rsidRPr="00EA205E">
        <w:rPr>
          <w:rFonts w:ascii="ＭＳ Ｐゴシック" w:eastAsia="ＭＳ Ｐゴシック" w:hAnsi="ＭＳ Ｐゴシック" w:hint="eastAsia"/>
          <w:color w:val="000000"/>
          <w:szCs w:val="21"/>
        </w:rPr>
        <w:t>条例第４条第１項</w:t>
      </w:r>
      <w:r w:rsidRPr="00893F15">
        <w:rPr>
          <w:rFonts w:ascii="ＭＳ Ｐゴシック" w:eastAsia="ＭＳ Ｐゴシック" w:hAnsi="ＭＳ Ｐゴシック" w:hint="eastAsia"/>
          <w:color w:val="000000"/>
          <w:szCs w:val="21"/>
        </w:rPr>
        <w:t>第10号オの規定による浴槽水の水質検査は、レジオネラ属菌について１年に１回以上行い、レジオネラ属菌が検出されないことを確認するものとする。</w:t>
      </w:r>
    </w:p>
    <w:p w:rsidR="00893F15" w:rsidRPr="00893F15" w:rsidRDefault="00EA205E" w:rsidP="002864F5">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＜以下省略＞</w:t>
      </w:r>
      <w:bookmarkStart w:id="89" w:name="_GoBack"/>
      <w:bookmarkEnd w:id="89"/>
    </w:p>
    <w:sectPr w:rsidR="00893F15" w:rsidRPr="00893F15"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97" w:rsidRDefault="005B1E97" w:rsidP="00437B59">
      <w:r>
        <w:separator/>
      </w:r>
    </w:p>
  </w:endnote>
  <w:endnote w:type="continuationSeparator" w:id="0">
    <w:p w:rsidR="005B1E97" w:rsidRDefault="005B1E97"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97" w:rsidRDefault="005B1E97" w:rsidP="00437B59">
      <w:r>
        <w:separator/>
      </w:r>
    </w:p>
  </w:footnote>
  <w:footnote w:type="continuationSeparator" w:id="0">
    <w:p w:rsidR="005B1E97" w:rsidRDefault="005B1E97"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67F44"/>
    <w:rsid w:val="002864F5"/>
    <w:rsid w:val="002C0430"/>
    <w:rsid w:val="00311BA8"/>
    <w:rsid w:val="003B3F1D"/>
    <w:rsid w:val="00403F88"/>
    <w:rsid w:val="00410CA5"/>
    <w:rsid w:val="00434077"/>
    <w:rsid w:val="00437B59"/>
    <w:rsid w:val="00471A08"/>
    <w:rsid w:val="00472382"/>
    <w:rsid w:val="0049064F"/>
    <w:rsid w:val="004A5EBF"/>
    <w:rsid w:val="005245C0"/>
    <w:rsid w:val="0057494C"/>
    <w:rsid w:val="005934BC"/>
    <w:rsid w:val="005B1E97"/>
    <w:rsid w:val="005D6CBE"/>
    <w:rsid w:val="005E4095"/>
    <w:rsid w:val="00612891"/>
    <w:rsid w:val="00674F58"/>
    <w:rsid w:val="006C33F9"/>
    <w:rsid w:val="00702490"/>
    <w:rsid w:val="00730E01"/>
    <w:rsid w:val="00773D93"/>
    <w:rsid w:val="00777BA6"/>
    <w:rsid w:val="007B2517"/>
    <w:rsid w:val="007E69E2"/>
    <w:rsid w:val="00811C7D"/>
    <w:rsid w:val="00821539"/>
    <w:rsid w:val="00893F15"/>
    <w:rsid w:val="008A658A"/>
    <w:rsid w:val="00941846"/>
    <w:rsid w:val="00946363"/>
    <w:rsid w:val="009B0A0F"/>
    <w:rsid w:val="009B4C9B"/>
    <w:rsid w:val="009B6D5E"/>
    <w:rsid w:val="009C73E2"/>
    <w:rsid w:val="009D66D7"/>
    <w:rsid w:val="00A22E89"/>
    <w:rsid w:val="00B9335A"/>
    <w:rsid w:val="00BA09DC"/>
    <w:rsid w:val="00BE5171"/>
    <w:rsid w:val="00C10356"/>
    <w:rsid w:val="00C21ED1"/>
    <w:rsid w:val="00C46C98"/>
    <w:rsid w:val="00C46FF2"/>
    <w:rsid w:val="00C4751E"/>
    <w:rsid w:val="00C60732"/>
    <w:rsid w:val="00CC2FA2"/>
    <w:rsid w:val="00CC7DD4"/>
    <w:rsid w:val="00CE222A"/>
    <w:rsid w:val="00D273B3"/>
    <w:rsid w:val="00D35766"/>
    <w:rsid w:val="00D652AD"/>
    <w:rsid w:val="00D93253"/>
    <w:rsid w:val="00DA082D"/>
    <w:rsid w:val="00E4011F"/>
    <w:rsid w:val="00E40802"/>
    <w:rsid w:val="00E6650C"/>
    <w:rsid w:val="00E76955"/>
    <w:rsid w:val="00E92A95"/>
    <w:rsid w:val="00EA205E"/>
    <w:rsid w:val="00EC6838"/>
    <w:rsid w:val="00EE47B9"/>
    <w:rsid w:val="00F13B74"/>
    <w:rsid w:val="00F43554"/>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reikinet.jp/itabashi/d1w_reiki/355902100036000000MH/355902100036000000MH/355902100036000000MH.html" TargetMode="External"/><Relationship Id="rId3" Type="http://schemas.openxmlformats.org/officeDocument/2006/relationships/settings" Target="settings.xml"/><Relationship Id="rId7" Type="http://schemas.openxmlformats.org/officeDocument/2006/relationships/hyperlink" Target="http://www3.e-reikinet.jp/itabashi/d1w_reiki/424901010009000000MH/424901010009000000MH/424901010009000000M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2013-04-03T05:56:00Z</dcterms:created>
  <dcterms:modified xsi:type="dcterms:W3CDTF">2013-04-03T05:58:00Z</dcterms:modified>
</cp:coreProperties>
</file>